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FE4793">
            <w:pPr>
              <w:pStyle w:val="ConsPlusTitlePage"/>
              <w:rPr>
                <w:sz w:val="20"/>
                <w:szCs w:val="20"/>
              </w:rPr>
            </w:pPr>
            <w:r>
              <w:rPr>
                <w:noProof/>
                <w:position w:val="-61"/>
                <w:sz w:val="20"/>
                <w:szCs w:val="20"/>
              </w:rPr>
              <w:drawing>
                <wp:inline distT="0" distB="0" distL="0" distR="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10712B">
            <w:pPr>
              <w:pStyle w:val="ConsPlusTitlePage"/>
              <w:jc w:val="center"/>
              <w:rPr>
                <w:sz w:val="48"/>
                <w:szCs w:val="48"/>
              </w:rPr>
            </w:pPr>
            <w:bookmarkStart w:id="0" w:name="_GoBack"/>
            <w:r>
              <w:rPr>
                <w:sz w:val="48"/>
                <w:szCs w:val="48"/>
              </w:rPr>
              <w:t>Постановление Правительства Белгородской обл. от 30.09.2019 N 421-пп</w:t>
            </w:r>
            <w:r>
              <w:rPr>
                <w:sz w:val="48"/>
                <w:szCs w:val="48"/>
              </w:rPr>
              <w:br/>
            </w:r>
            <w:r>
              <w:rPr>
                <w:sz w:val="48"/>
                <w:szCs w:val="48"/>
              </w:rPr>
              <w:t xml:space="preserve">"Об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w:t>
            </w:r>
            <w:r>
              <w:rPr>
                <w:sz w:val="48"/>
                <w:szCs w:val="48"/>
              </w:rPr>
              <w:t>общего, среднего общего образования"</w:t>
            </w:r>
            <w:bookmarkEnd w:id="0"/>
          </w:p>
        </w:tc>
      </w:tr>
      <w:tr w:rsidR="00000000">
        <w:trPr>
          <w:trHeight w:hRule="exact" w:val="3031"/>
        </w:trPr>
        <w:tc>
          <w:tcPr>
            <w:tcW w:w="10716" w:type="dxa"/>
            <w:vAlign w:val="center"/>
          </w:tcPr>
          <w:p w:rsidR="00000000" w:rsidRDefault="0010712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28.12.2019</w:t>
            </w:r>
            <w:r>
              <w:rPr>
                <w:sz w:val="28"/>
                <w:szCs w:val="28"/>
              </w:rPr>
              <w:br/>
              <w:t> </w:t>
            </w:r>
          </w:p>
        </w:tc>
      </w:tr>
    </w:tbl>
    <w:p w:rsidR="00000000" w:rsidRDefault="0010712B">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10712B">
      <w:pPr>
        <w:pStyle w:val="ConsPlusNormal"/>
        <w:outlineLvl w:val="0"/>
      </w:pPr>
    </w:p>
    <w:p w:rsidR="00000000" w:rsidRDefault="0010712B">
      <w:pPr>
        <w:pStyle w:val="ConsPlusTitle"/>
        <w:jc w:val="center"/>
        <w:outlineLvl w:val="0"/>
      </w:pPr>
      <w:r>
        <w:t>ПРАВИТЕЛЬСТВО БЕЛГОРОДСКОЙ ОБЛАСТИ</w:t>
      </w:r>
    </w:p>
    <w:p w:rsidR="00000000" w:rsidRDefault="0010712B">
      <w:pPr>
        <w:pStyle w:val="ConsPlusTitle"/>
        <w:jc w:val="center"/>
      </w:pPr>
    </w:p>
    <w:p w:rsidR="00000000" w:rsidRDefault="0010712B">
      <w:pPr>
        <w:pStyle w:val="ConsPlusTitle"/>
        <w:jc w:val="center"/>
      </w:pPr>
      <w:r>
        <w:t>ПОСТАНОВЛЕНИЕ</w:t>
      </w:r>
    </w:p>
    <w:p w:rsidR="00000000" w:rsidRDefault="0010712B">
      <w:pPr>
        <w:pStyle w:val="ConsPlusTitle"/>
        <w:jc w:val="center"/>
      </w:pPr>
      <w:r>
        <w:t>от 30 сентября 2019 г. N 421-пп</w:t>
      </w:r>
    </w:p>
    <w:p w:rsidR="00000000" w:rsidRDefault="0010712B">
      <w:pPr>
        <w:pStyle w:val="ConsPlusTitle"/>
        <w:jc w:val="center"/>
      </w:pPr>
    </w:p>
    <w:p w:rsidR="00000000" w:rsidRDefault="0010712B">
      <w:pPr>
        <w:pStyle w:val="ConsPlusTitle"/>
        <w:jc w:val="center"/>
      </w:pPr>
      <w:r>
        <w:t>ОБ УТВЕРЖДЕНИИ МЕТОДИКИ ФОРМИРОВАНИЯ СИСТЕМЫ ОПЛАТЫ ТРУДА</w:t>
      </w:r>
    </w:p>
    <w:p w:rsidR="00000000" w:rsidRDefault="0010712B">
      <w:pPr>
        <w:pStyle w:val="ConsPlusTitle"/>
        <w:jc w:val="center"/>
      </w:pPr>
      <w:r>
        <w:t>И СТИМУЛИРОВАНИЯ РАБОТНИКОВ ГОСУДАРСТВЕННЫХ</w:t>
      </w:r>
    </w:p>
    <w:p w:rsidR="00000000" w:rsidRDefault="0010712B">
      <w:pPr>
        <w:pStyle w:val="ConsPlusTitle"/>
        <w:jc w:val="center"/>
      </w:pPr>
      <w:r>
        <w:t>ОБЩЕОБРАЗОВАТЕЛЬНЫХ ОРГАНИЗАЦИЙ БЕЛГОРОДСКОЙ ОБЛАСТИ</w:t>
      </w:r>
    </w:p>
    <w:p w:rsidR="00000000" w:rsidRDefault="0010712B">
      <w:pPr>
        <w:pStyle w:val="ConsPlusTitle"/>
        <w:jc w:val="center"/>
      </w:pPr>
      <w:r>
        <w:t>И МУНИЦИПАЛЬНЫХ ОБЩЕОБРАЗОВАТЕЛЬНЫХ ОРГАНИЗАЦИЙ,</w:t>
      </w:r>
    </w:p>
    <w:p w:rsidR="00000000" w:rsidRDefault="0010712B">
      <w:pPr>
        <w:pStyle w:val="ConsPlusTitle"/>
        <w:jc w:val="center"/>
      </w:pPr>
      <w:r>
        <w:t>РЕАЛИЗУЮЩИХ ПРОГРАМ</w:t>
      </w:r>
      <w:r>
        <w:t>МЫ НАЧАЛЬНОГО ОБЩЕГО, ОСНОВНОГО</w:t>
      </w:r>
    </w:p>
    <w:p w:rsidR="00000000" w:rsidRDefault="0010712B">
      <w:pPr>
        <w:pStyle w:val="ConsPlusTitle"/>
        <w:jc w:val="center"/>
      </w:pPr>
      <w:r>
        <w:t>ОБЩЕГО, СРЕДНЕГО ОБЩЕГО ОБРАЗОВАНИЯ</w:t>
      </w:r>
    </w:p>
    <w:p w:rsidR="00000000" w:rsidRDefault="0010712B">
      <w:pPr>
        <w:pStyle w:val="ConsPlusNormal"/>
        <w:jc w:val="both"/>
      </w:pPr>
    </w:p>
    <w:p w:rsidR="00000000" w:rsidRDefault="0010712B">
      <w:pPr>
        <w:pStyle w:val="ConsPlusNormal"/>
        <w:ind w:firstLine="540"/>
        <w:jc w:val="both"/>
      </w:pPr>
      <w:r>
        <w:t>В соответствии с действующим законодательством Российской Федерации, в целях улучшения качества образовательных услуг и установления особенностей оплаты труда работников общеобразовательн</w:t>
      </w:r>
      <w:r>
        <w:t>ых организаций Белгородской области Правительство Белгородской области постановляет:</w:t>
      </w:r>
    </w:p>
    <w:p w:rsidR="00000000" w:rsidRDefault="0010712B">
      <w:pPr>
        <w:pStyle w:val="ConsPlusNormal"/>
        <w:jc w:val="both"/>
      </w:pPr>
    </w:p>
    <w:p w:rsidR="00000000" w:rsidRDefault="0010712B">
      <w:pPr>
        <w:pStyle w:val="ConsPlusNormal"/>
        <w:ind w:firstLine="540"/>
        <w:jc w:val="both"/>
      </w:pPr>
      <w:r>
        <w:t xml:space="preserve">1. Утвердить </w:t>
      </w:r>
      <w:hyperlink w:anchor="Par57" w:tooltip="МЕТОДИКА" w:history="1">
        <w:r>
          <w:rPr>
            <w:color w:val="0000FF"/>
          </w:rPr>
          <w:t>Методику</w:t>
        </w:r>
      </w:hyperlink>
      <w:r>
        <w:t xml:space="preserve"> формирования системы оплаты труда и стимулирования работников государственных общеобразовательных организаций Бе</w:t>
      </w:r>
      <w:r>
        <w:t>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(далее - Методика) (приложение N 1).</w:t>
      </w:r>
    </w:p>
    <w:p w:rsidR="00000000" w:rsidRDefault="0010712B">
      <w:pPr>
        <w:pStyle w:val="ConsPlusNormal"/>
        <w:jc w:val="both"/>
      </w:pPr>
    </w:p>
    <w:p w:rsidR="00000000" w:rsidRDefault="0010712B">
      <w:pPr>
        <w:pStyle w:val="ConsPlusNormal"/>
        <w:ind w:firstLine="540"/>
        <w:jc w:val="both"/>
      </w:pPr>
      <w:r>
        <w:t>2. Утвердить:</w:t>
      </w:r>
    </w:p>
    <w:p w:rsidR="00000000" w:rsidRDefault="0010712B">
      <w:pPr>
        <w:pStyle w:val="ConsPlusNormal"/>
        <w:spacing w:before="240"/>
        <w:ind w:firstLine="540"/>
        <w:jc w:val="both"/>
      </w:pPr>
      <w:r>
        <w:t>2.1. Поправочные коэффициенты на реализацию государственного образовательного стандарта 1 - 9 классов для городских муниципальных общеобразовательных организаций, реализующих программы начального общего и основного общего образования по новому федеральному</w:t>
      </w:r>
      <w:r>
        <w:t xml:space="preserve"> государственному образовательному стандарту, в размере 1,2, для сельских муниципальных общеобразовательных организаций, реализующих программы начального общего и основного общего образования по новому федеральному государственному образовательному стандар</w:t>
      </w:r>
      <w:r>
        <w:t>ту, в размере 1,3 к нормативам расходов на одного обучающегося по очной форме обучения в общеобразовательных организациях.</w:t>
      </w:r>
    </w:p>
    <w:p w:rsidR="00000000" w:rsidRDefault="0010712B">
      <w:pPr>
        <w:pStyle w:val="ConsPlusNormal"/>
        <w:spacing w:before="240"/>
        <w:ind w:firstLine="540"/>
        <w:jc w:val="both"/>
      </w:pPr>
      <w:r>
        <w:t xml:space="preserve">2.2. Поправочные </w:t>
      </w:r>
      <w:hyperlink w:anchor="Par2056" w:tooltip="ПОПРАВОЧНЫЕ КОЭФФИЦИЕНТЫ" w:history="1">
        <w:r>
          <w:rPr>
            <w:color w:val="0000FF"/>
          </w:rPr>
          <w:t>коэффициенты</w:t>
        </w:r>
      </w:hyperlink>
      <w:r>
        <w:t xml:space="preserve"> к нормативам расходов на одного обучающегося в об</w:t>
      </w:r>
      <w:r>
        <w:t>щеобразовательных организациях для обучающихся по очной форме обучения (приложение N 2).</w:t>
      </w:r>
    </w:p>
    <w:p w:rsidR="00000000" w:rsidRDefault="0010712B">
      <w:pPr>
        <w:pStyle w:val="ConsPlusNormal"/>
        <w:spacing w:before="240"/>
        <w:ind w:firstLine="540"/>
        <w:jc w:val="both"/>
      </w:pPr>
      <w:r>
        <w:t xml:space="preserve">2.3. Поправочные </w:t>
      </w:r>
      <w:hyperlink w:anchor="Par3552" w:tooltip="ПОПРАВОЧНЫЕ КОЭФФИЦИЕНТЫ" w:history="1">
        <w:r>
          <w:rPr>
            <w:color w:val="0000FF"/>
          </w:rPr>
          <w:t>коэффициенты</w:t>
        </w:r>
      </w:hyperlink>
      <w:r>
        <w:t xml:space="preserve"> к нормативам расходов на одного обучающегося в негосударственных общеобразовательны</w:t>
      </w:r>
      <w:r>
        <w:t>х организациях (приложение N 3).</w:t>
      </w:r>
    </w:p>
    <w:p w:rsidR="00000000" w:rsidRDefault="0010712B">
      <w:pPr>
        <w:pStyle w:val="ConsPlusNormal"/>
        <w:spacing w:before="240"/>
        <w:ind w:firstLine="540"/>
        <w:jc w:val="both"/>
      </w:pPr>
      <w:r>
        <w:t>2.4. Поправочный коэффициент к нормативам расходов на одного дистанционно обучающегося инвалида на базе государственного бюджетного общеобразовательного учреждения школы-интерната "Белгородский инженерный юношеский лицей-ин</w:t>
      </w:r>
      <w:r>
        <w:t>тернат" в размере 1,52.</w:t>
      </w:r>
    </w:p>
    <w:p w:rsidR="00000000" w:rsidRDefault="0010712B">
      <w:pPr>
        <w:pStyle w:val="ConsPlusNormal"/>
        <w:spacing w:before="240"/>
        <w:ind w:firstLine="540"/>
        <w:jc w:val="both"/>
      </w:pPr>
      <w:r>
        <w:t xml:space="preserve">2.5. Поправочные </w:t>
      </w:r>
      <w:hyperlink w:anchor="Par3577" w:tooltip="ПОПРАВОЧНЫЕ КОЭФФИЦИЕНТЫ" w:history="1">
        <w:r>
          <w:rPr>
            <w:color w:val="0000FF"/>
          </w:rPr>
          <w:t>коэффициенты</w:t>
        </w:r>
      </w:hyperlink>
      <w:r>
        <w:t xml:space="preserve"> к нормативам расходов на одного обучающегося по очной форме обучения в общеобразовательных организациях, в которых в состав обучающихся входят дети </w:t>
      </w:r>
      <w:r>
        <w:t>с расстройством аутистического спектра (приложение N 4).</w:t>
      </w:r>
    </w:p>
    <w:p w:rsidR="00000000" w:rsidRDefault="0010712B">
      <w:pPr>
        <w:pStyle w:val="ConsPlusNormal"/>
        <w:spacing w:before="240"/>
        <w:ind w:firstLine="540"/>
        <w:jc w:val="both"/>
      </w:pPr>
      <w:r>
        <w:lastRenderedPageBreak/>
        <w:t>2.6. Поправочные коэффициенты к нормативам расходов на одного обучающегося в общеобразовательных организациях для обучающихся по очно-заочной или заочной форме обучения в размере 0,5.</w:t>
      </w:r>
    </w:p>
    <w:p w:rsidR="00000000" w:rsidRDefault="0010712B">
      <w:pPr>
        <w:pStyle w:val="ConsPlusNormal"/>
        <w:spacing w:before="240"/>
        <w:ind w:firstLine="540"/>
        <w:jc w:val="both"/>
      </w:pPr>
      <w:r>
        <w:t>2.7. Поправочны</w:t>
      </w:r>
      <w:r>
        <w:t xml:space="preserve">е </w:t>
      </w:r>
      <w:hyperlink w:anchor="Par3604" w:tooltip="ПОПРАВОЧНЫЕ КОЭФФИЦИЕНТЫ" w:history="1">
        <w:r>
          <w:rPr>
            <w:color w:val="0000FF"/>
          </w:rPr>
          <w:t>коэффициенты</w:t>
        </w:r>
      </w:hyperlink>
      <w:r>
        <w:t xml:space="preserve"> на реализацию государственного образовательного стандарта 10 классов для общеобразовательных организаций, готовых участвовать в апробации по внедрению нового федерального государственного</w:t>
      </w:r>
      <w:r>
        <w:t xml:space="preserve"> образовательного стандарта среднего общего образования к нормативам расходов на одного обучающегося по очной форме обучения в общеобразовательных организациях (приложение N 5).</w:t>
      </w:r>
    </w:p>
    <w:p w:rsidR="00000000" w:rsidRDefault="0010712B">
      <w:pPr>
        <w:pStyle w:val="ConsPlusNormal"/>
        <w:spacing w:before="240"/>
        <w:ind w:firstLine="540"/>
        <w:jc w:val="both"/>
      </w:pPr>
      <w:r>
        <w:t xml:space="preserve">2.8. Поправочные </w:t>
      </w:r>
      <w:hyperlink w:anchor="Par3807" w:tooltip="ПОПРАВОЧНЫЕ КОЭФФИЦИЕНТЫ" w:history="1">
        <w:r>
          <w:rPr>
            <w:color w:val="0000FF"/>
          </w:rPr>
          <w:t>коэффициен</w:t>
        </w:r>
        <w:r>
          <w:rPr>
            <w:color w:val="0000FF"/>
          </w:rPr>
          <w:t>ты</w:t>
        </w:r>
      </w:hyperlink>
      <w:r>
        <w:t xml:space="preserve"> на реализацию государственного образовательного стандарта 11 классов для общеобразовательных организаций, готовых участвовать в апробации по внедрению нового федерального государственного образовательного стандарта среднего общего образования, к норм</w:t>
      </w:r>
      <w:r>
        <w:t>ативам расходов на одного обучающегося по очной форме обучения в общеобразовательных организациях (приложение N 6).</w:t>
      </w:r>
    </w:p>
    <w:p w:rsidR="00000000" w:rsidRDefault="0010712B">
      <w:pPr>
        <w:pStyle w:val="ConsPlusNormal"/>
        <w:jc w:val="both"/>
      </w:pPr>
    </w:p>
    <w:p w:rsidR="00000000" w:rsidRDefault="0010712B">
      <w:pPr>
        <w:pStyle w:val="ConsPlusNormal"/>
        <w:ind w:firstLine="540"/>
        <w:jc w:val="both"/>
      </w:pPr>
      <w:r>
        <w:t>3. Рекомендовать главам администраций муниципальных районов и городских округов области:</w:t>
      </w:r>
    </w:p>
    <w:p w:rsidR="00000000" w:rsidRDefault="0010712B">
      <w:pPr>
        <w:pStyle w:val="ConsPlusNormal"/>
        <w:spacing w:before="240"/>
        <w:ind w:firstLine="540"/>
        <w:jc w:val="both"/>
      </w:pPr>
      <w:r>
        <w:t xml:space="preserve">- внедрить </w:t>
      </w:r>
      <w:hyperlink w:anchor="Par57" w:tooltip="МЕТОДИКА" w:history="1">
        <w:r>
          <w:rPr>
            <w:color w:val="0000FF"/>
          </w:rPr>
          <w:t>Методи</w:t>
        </w:r>
        <w:r>
          <w:rPr>
            <w:color w:val="0000FF"/>
          </w:rPr>
          <w:t>ку</w:t>
        </w:r>
      </w:hyperlink>
      <w:r>
        <w:t>, утвержденную в пункте 1 названного постановления, в качестве системы оплаты и стимулирования труда работников муниципальных общеобразовательных организаций начиная с 1 сентября 2019 года;</w:t>
      </w:r>
    </w:p>
    <w:p w:rsidR="00000000" w:rsidRDefault="0010712B">
      <w:pPr>
        <w:pStyle w:val="ConsPlusNormal"/>
        <w:spacing w:before="240"/>
        <w:ind w:firstLine="540"/>
        <w:jc w:val="both"/>
      </w:pPr>
      <w:r>
        <w:t>- обеспечить осуществление в муниципальных общеобразовательны</w:t>
      </w:r>
      <w:r>
        <w:t>х организациях предусмотренных трудовым законодательством мероприятий, связанных с изменением существующих условий трудовых договоров работников.</w:t>
      </w:r>
    </w:p>
    <w:p w:rsidR="00000000" w:rsidRDefault="0010712B">
      <w:pPr>
        <w:pStyle w:val="ConsPlusNormal"/>
        <w:jc w:val="both"/>
      </w:pPr>
    </w:p>
    <w:p w:rsidR="00000000" w:rsidRDefault="0010712B">
      <w:pPr>
        <w:pStyle w:val="ConsPlusNormal"/>
        <w:ind w:firstLine="540"/>
        <w:jc w:val="both"/>
      </w:pPr>
      <w:r>
        <w:t xml:space="preserve">4. Департаменту образования Белгородской области (Тишина Е.Г.) ввести в действие Методику в качестве системы </w:t>
      </w:r>
      <w:r>
        <w:t>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w:t>
      </w:r>
    </w:p>
    <w:p w:rsidR="00000000" w:rsidRDefault="0010712B">
      <w:pPr>
        <w:pStyle w:val="ConsPlusNormal"/>
        <w:jc w:val="both"/>
      </w:pPr>
    </w:p>
    <w:p w:rsidR="00000000" w:rsidRDefault="0010712B">
      <w:pPr>
        <w:pStyle w:val="ConsPlusNormal"/>
        <w:ind w:firstLine="540"/>
        <w:jc w:val="both"/>
      </w:pPr>
      <w:r>
        <w:t>5. Депар</w:t>
      </w:r>
      <w:r>
        <w:t>таменту финансов и бюджетной политики Белгородской области (Боровик В.Ф.) формировать фонд оплаты труда по общеобразовательным организациям области в соответствии с Методикой на 2020 год и последующие периоды.</w:t>
      </w:r>
    </w:p>
    <w:p w:rsidR="00000000" w:rsidRDefault="0010712B">
      <w:pPr>
        <w:pStyle w:val="ConsPlusNormal"/>
        <w:jc w:val="both"/>
      </w:pPr>
    </w:p>
    <w:p w:rsidR="00000000" w:rsidRDefault="0010712B">
      <w:pPr>
        <w:pStyle w:val="ConsPlusNormal"/>
        <w:ind w:firstLine="540"/>
        <w:jc w:val="both"/>
      </w:pPr>
      <w:r>
        <w:t>6. Правовые акты органов государственной влас</w:t>
      </w:r>
      <w:r>
        <w:t xml:space="preserve">ти Белгородской области, регулирующие оплату труда работников государственных учреждений образования Белгородской области, принятые до вступления в силу настоящего постановления, действуют в части, ему не противоречащей, до признания их утратившими силу в </w:t>
      </w:r>
      <w:r>
        <w:t>установленном порядке.</w:t>
      </w:r>
    </w:p>
    <w:p w:rsidR="00000000" w:rsidRDefault="0010712B">
      <w:pPr>
        <w:pStyle w:val="ConsPlusNormal"/>
        <w:jc w:val="both"/>
      </w:pPr>
    </w:p>
    <w:p w:rsidR="00000000" w:rsidRDefault="0010712B">
      <w:pPr>
        <w:pStyle w:val="ConsPlusNormal"/>
        <w:ind w:firstLine="540"/>
        <w:jc w:val="both"/>
      </w:pPr>
      <w:r>
        <w:t xml:space="preserve">7. Признать утратившим силу постановление Правительства Белгородской области от 30 ноября 2006 года N 236-пп "Об утверждении методики формирования системы оплаты труда и стимулирования работников государственных общеобразовательных </w:t>
      </w:r>
      <w:r>
        <w:t>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w:t>
      </w:r>
    </w:p>
    <w:p w:rsidR="00000000" w:rsidRDefault="0010712B">
      <w:pPr>
        <w:pStyle w:val="ConsPlusNormal"/>
        <w:jc w:val="both"/>
      </w:pPr>
    </w:p>
    <w:p w:rsidR="00000000" w:rsidRDefault="0010712B">
      <w:pPr>
        <w:pStyle w:val="ConsPlusNormal"/>
        <w:ind w:firstLine="540"/>
        <w:jc w:val="both"/>
      </w:pPr>
      <w:r>
        <w:t>8. Контроль за исполнением постановления возложить на департамент образования Белгор</w:t>
      </w:r>
      <w:r>
        <w:t>одской области (Тишина Е.Г.).</w:t>
      </w:r>
    </w:p>
    <w:p w:rsidR="00000000" w:rsidRDefault="0010712B">
      <w:pPr>
        <w:pStyle w:val="ConsPlusNormal"/>
        <w:jc w:val="both"/>
      </w:pPr>
    </w:p>
    <w:p w:rsidR="00000000" w:rsidRDefault="0010712B">
      <w:pPr>
        <w:pStyle w:val="ConsPlusNormal"/>
        <w:ind w:firstLine="540"/>
        <w:jc w:val="both"/>
      </w:pPr>
      <w:r>
        <w:t>9. Настоящее постановление вступает в силу со дня его официального опубликования и распространяется на правоотношения, возникшие с 1 сентября 2019 года.</w:t>
      </w:r>
    </w:p>
    <w:p w:rsidR="00000000" w:rsidRDefault="0010712B">
      <w:pPr>
        <w:pStyle w:val="ConsPlusNormal"/>
        <w:jc w:val="both"/>
      </w:pPr>
    </w:p>
    <w:p w:rsidR="00000000" w:rsidRDefault="0010712B">
      <w:pPr>
        <w:pStyle w:val="ConsPlusNormal"/>
        <w:jc w:val="right"/>
      </w:pPr>
      <w:r>
        <w:t>Губернатор Белгородской области</w:t>
      </w:r>
    </w:p>
    <w:p w:rsidR="00000000" w:rsidRDefault="0010712B">
      <w:pPr>
        <w:pStyle w:val="ConsPlusNormal"/>
        <w:jc w:val="right"/>
      </w:pPr>
      <w:r>
        <w:t>Е.С.САВЧЕНКО</w:t>
      </w:r>
    </w:p>
    <w:p w:rsidR="00000000" w:rsidRDefault="0010712B">
      <w:pPr>
        <w:pStyle w:val="ConsPlusNormal"/>
        <w:jc w:val="right"/>
      </w:pPr>
    </w:p>
    <w:p w:rsidR="00000000" w:rsidRDefault="0010712B">
      <w:pPr>
        <w:pStyle w:val="ConsPlusNormal"/>
        <w:jc w:val="right"/>
      </w:pPr>
    </w:p>
    <w:p w:rsidR="00000000" w:rsidRDefault="0010712B">
      <w:pPr>
        <w:pStyle w:val="ConsPlusNormal"/>
        <w:jc w:val="right"/>
      </w:pPr>
    </w:p>
    <w:p w:rsidR="00000000" w:rsidRDefault="0010712B">
      <w:pPr>
        <w:pStyle w:val="ConsPlusNormal"/>
        <w:jc w:val="right"/>
      </w:pPr>
    </w:p>
    <w:p w:rsidR="00000000" w:rsidRDefault="0010712B">
      <w:pPr>
        <w:pStyle w:val="ConsPlusNormal"/>
        <w:jc w:val="right"/>
      </w:pPr>
    </w:p>
    <w:p w:rsidR="00000000" w:rsidRDefault="0010712B">
      <w:pPr>
        <w:pStyle w:val="ConsPlusNormal"/>
        <w:jc w:val="right"/>
        <w:outlineLvl w:val="0"/>
      </w:pPr>
      <w:r>
        <w:t>Приложение N 1</w:t>
      </w:r>
    </w:p>
    <w:p w:rsidR="00000000" w:rsidRDefault="0010712B">
      <w:pPr>
        <w:pStyle w:val="ConsPlusNormal"/>
        <w:jc w:val="right"/>
      </w:pPr>
    </w:p>
    <w:p w:rsidR="00000000" w:rsidRDefault="0010712B">
      <w:pPr>
        <w:pStyle w:val="ConsPlusNormal"/>
        <w:jc w:val="right"/>
      </w:pPr>
      <w:r>
        <w:t>Утверждена</w:t>
      </w:r>
    </w:p>
    <w:p w:rsidR="00000000" w:rsidRDefault="0010712B">
      <w:pPr>
        <w:pStyle w:val="ConsPlusNormal"/>
        <w:jc w:val="right"/>
      </w:pPr>
      <w:r>
        <w:t>постановлением</w:t>
      </w:r>
    </w:p>
    <w:p w:rsidR="00000000" w:rsidRDefault="0010712B">
      <w:pPr>
        <w:pStyle w:val="ConsPlusNormal"/>
        <w:jc w:val="right"/>
      </w:pPr>
      <w:r>
        <w:t>Правительства Белгородской области</w:t>
      </w:r>
    </w:p>
    <w:p w:rsidR="00000000" w:rsidRDefault="0010712B">
      <w:pPr>
        <w:pStyle w:val="ConsPlusNormal"/>
        <w:jc w:val="right"/>
      </w:pPr>
      <w:r>
        <w:t>от 30 сентября 2019 г. N 421-пп</w:t>
      </w:r>
    </w:p>
    <w:p w:rsidR="00000000" w:rsidRDefault="0010712B">
      <w:pPr>
        <w:pStyle w:val="ConsPlusNormal"/>
        <w:jc w:val="both"/>
      </w:pPr>
    </w:p>
    <w:p w:rsidR="00000000" w:rsidRDefault="0010712B">
      <w:pPr>
        <w:pStyle w:val="ConsPlusTitle"/>
        <w:jc w:val="center"/>
      </w:pPr>
      <w:bookmarkStart w:id="1" w:name="Par57"/>
      <w:bookmarkEnd w:id="1"/>
      <w:r>
        <w:t>МЕТОДИКА</w:t>
      </w:r>
    </w:p>
    <w:p w:rsidR="00000000" w:rsidRDefault="0010712B">
      <w:pPr>
        <w:pStyle w:val="ConsPlusTitle"/>
        <w:jc w:val="center"/>
      </w:pPr>
      <w:r>
        <w:t>ФОРМИРОВАНИЯ СИСТЕМЫ ОПЛАТЫ ТРУДА И СТИМУЛИРОВАНИЯ</w:t>
      </w:r>
    </w:p>
    <w:p w:rsidR="00000000" w:rsidRDefault="0010712B">
      <w:pPr>
        <w:pStyle w:val="ConsPlusTitle"/>
        <w:jc w:val="center"/>
      </w:pPr>
      <w:r>
        <w:t>РАБОТНИКОВ ГОСУДАРСТВЕННЫХ ОБЩЕОБРАЗОВАТЕЛЬНЫХ ОРГАНИЗАЦИЙ</w:t>
      </w:r>
    </w:p>
    <w:p w:rsidR="00000000" w:rsidRDefault="0010712B">
      <w:pPr>
        <w:pStyle w:val="ConsPlusTitle"/>
        <w:jc w:val="center"/>
      </w:pPr>
      <w:r>
        <w:t>БЕЛГОРОДСКОЙ ОБЛАСТИ И МУНИЦИПАЛЬ</w:t>
      </w:r>
      <w:r>
        <w:t>НЫХ ОБЩЕОБРАЗОВАТЕЛЬНЫХ</w:t>
      </w:r>
    </w:p>
    <w:p w:rsidR="00000000" w:rsidRDefault="0010712B">
      <w:pPr>
        <w:pStyle w:val="ConsPlusTitle"/>
        <w:jc w:val="center"/>
      </w:pPr>
      <w:r>
        <w:t>ОРГАНИЗАЦИЙ, РЕАЛИЗУЮЩИХ ПРОГРАММЫ НАЧАЛЬНОГО ОБЩЕГО,</w:t>
      </w:r>
    </w:p>
    <w:p w:rsidR="00000000" w:rsidRDefault="0010712B">
      <w:pPr>
        <w:pStyle w:val="ConsPlusTitle"/>
        <w:jc w:val="center"/>
      </w:pPr>
      <w:r>
        <w:t>ОСНОВНОГО ОБЩЕГО, СРЕДНЕГО ОБЩЕГО ОБРАЗОВАНИЯ</w:t>
      </w:r>
    </w:p>
    <w:p w:rsidR="00000000" w:rsidRDefault="0010712B">
      <w:pPr>
        <w:pStyle w:val="ConsPlusNormal"/>
        <w:jc w:val="both"/>
      </w:pPr>
    </w:p>
    <w:p w:rsidR="00000000" w:rsidRDefault="0010712B">
      <w:pPr>
        <w:pStyle w:val="ConsPlusNormal"/>
        <w:ind w:firstLine="540"/>
        <w:jc w:val="both"/>
      </w:pPr>
      <w:r>
        <w:t>Новая система оплаты труда разработана для государственных общеобразовательных организаций Белгородской области и муниципальных общ</w:t>
      </w:r>
      <w:r>
        <w:t>еобразовательных организаций, реализующих программы начального общего, основного общего, среднего общего образования (далее - общеобразовательные организации), и применяется в отношении педагогических работников, участвующих в реализации названных программ</w:t>
      </w:r>
      <w:r>
        <w:t>, и прочего персонала (административного и учебно-вспомогательного).</w:t>
      </w:r>
    </w:p>
    <w:p w:rsidR="00000000" w:rsidRDefault="0010712B">
      <w:pPr>
        <w:pStyle w:val="ConsPlusNormal"/>
        <w:spacing w:before="240"/>
        <w:ind w:firstLine="540"/>
        <w:jc w:val="both"/>
      </w:pPr>
      <w:r>
        <w:t xml:space="preserve">Правовым основанием введения новой системы оплаты труда являются статьи 8, 99 Федерального закона от 29 декабря 2012 года N 273-ФЗ "Об образовании в Российской Федерации", часть 2 статьи </w:t>
      </w:r>
      <w:r>
        <w:t>26.14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статья 144 Трудового кодекса Российской Федерации,</w:t>
      </w:r>
      <w:r>
        <w:t xml:space="preserve"> Федеральный закон от 6 октября 2003 года N 131-ФЗ "Об общих принципах организации местного самоуправления в Российской Федерации".</w:t>
      </w:r>
    </w:p>
    <w:p w:rsidR="00000000" w:rsidRDefault="0010712B">
      <w:pPr>
        <w:pStyle w:val="ConsPlusNormal"/>
        <w:spacing w:before="240"/>
        <w:ind w:firstLine="540"/>
        <w:jc w:val="both"/>
      </w:pPr>
      <w:r>
        <w:t>Новая система оплаты труда работников государственных и муниципальных общеобразовательных организаций устанавливается:</w:t>
      </w:r>
    </w:p>
    <w:p w:rsidR="00000000" w:rsidRDefault="0010712B">
      <w:pPr>
        <w:pStyle w:val="ConsPlusNormal"/>
        <w:spacing w:before="240"/>
        <w:ind w:firstLine="540"/>
        <w:jc w:val="both"/>
      </w:pPr>
      <w:r>
        <w:t xml:space="preserve">в государственных общеобразовательных организациях Белгородской области - </w:t>
      </w:r>
      <w:r>
        <w:lastRenderedPageBreak/>
        <w:t>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w:t>
      </w:r>
      <w:r>
        <w:t>ными нормативными правовыми актами Белгородской области;</w:t>
      </w:r>
    </w:p>
    <w:p w:rsidR="00000000" w:rsidRDefault="0010712B">
      <w:pPr>
        <w:pStyle w:val="ConsPlusNormal"/>
        <w:spacing w:before="240"/>
        <w:ind w:firstLine="540"/>
        <w:jc w:val="both"/>
      </w:pPr>
      <w:r>
        <w:t xml:space="preserve">в муниципальных общеобразовательных организациях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w:t>
      </w:r>
      <w:r>
        <w:t>Российской Федерации, законами и иными нормативными правовыми актами Белгородской области и нормативными правовыми актами органов местного самоуправления.</w:t>
      </w:r>
    </w:p>
    <w:p w:rsidR="00000000" w:rsidRDefault="0010712B">
      <w:pPr>
        <w:pStyle w:val="ConsPlusNormal"/>
        <w:jc w:val="both"/>
      </w:pPr>
    </w:p>
    <w:p w:rsidR="00000000" w:rsidRDefault="0010712B">
      <w:pPr>
        <w:pStyle w:val="ConsPlusTitle"/>
        <w:jc w:val="center"/>
        <w:outlineLvl w:val="1"/>
      </w:pPr>
      <w:r>
        <w:t>1. Формирование фонда оплаты труда общеобразовательной</w:t>
      </w:r>
    </w:p>
    <w:p w:rsidR="00000000" w:rsidRDefault="0010712B">
      <w:pPr>
        <w:pStyle w:val="ConsPlusTitle"/>
        <w:jc w:val="center"/>
      </w:pPr>
      <w:r>
        <w:t>организации</w:t>
      </w:r>
    </w:p>
    <w:p w:rsidR="00000000" w:rsidRDefault="0010712B">
      <w:pPr>
        <w:pStyle w:val="ConsPlusNormal"/>
        <w:jc w:val="both"/>
      </w:pPr>
    </w:p>
    <w:p w:rsidR="00000000" w:rsidRDefault="0010712B">
      <w:pPr>
        <w:pStyle w:val="ConsPlusNormal"/>
        <w:ind w:firstLine="540"/>
        <w:jc w:val="both"/>
      </w:pPr>
      <w:r>
        <w:t xml:space="preserve">Формирование фонда оплаты труда </w:t>
      </w:r>
      <w:r>
        <w:t xml:space="preserve">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расчетным подушевым нормативом, утвержденным законом Белгородской области от 20 декабря 2004 </w:t>
      </w:r>
      <w:r>
        <w:t>года N 160 "О нормативах расходов на реализацию основных общеобразовательных программ", количеством обучающихся и поправочным коэффициентом, устанавливаемым настоящим постановлением.</w:t>
      </w:r>
    </w:p>
    <w:p w:rsidR="00000000" w:rsidRDefault="0010712B">
      <w:pPr>
        <w:pStyle w:val="ConsPlusNormal"/>
        <w:spacing w:before="240"/>
        <w:ind w:firstLine="540"/>
        <w:jc w:val="both"/>
      </w:pPr>
      <w:r>
        <w:t>Фонд оплаты труда общеобразовательной организации рассчитывается по следу</w:t>
      </w:r>
      <w:r>
        <w:t>ющей формуле:</w:t>
      </w:r>
    </w:p>
    <w:p w:rsidR="00000000" w:rsidRDefault="0010712B">
      <w:pPr>
        <w:pStyle w:val="ConsPlusNormal"/>
        <w:ind w:firstLine="540"/>
        <w:jc w:val="both"/>
      </w:pPr>
    </w:p>
    <w:p w:rsidR="00000000" w:rsidRDefault="0010712B">
      <w:pPr>
        <w:pStyle w:val="ConsPlusNormal"/>
        <w:jc w:val="center"/>
      </w:pPr>
      <w:r>
        <w:t>ФОТ = И x К x Д x У,</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N - норматив финансирования на реализацию государственного образовательного стандарта;</w:t>
      </w:r>
    </w:p>
    <w:p w:rsidR="00000000" w:rsidRDefault="0010712B">
      <w:pPr>
        <w:pStyle w:val="ConsPlusNormal"/>
        <w:spacing w:before="240"/>
        <w:ind w:firstLine="540"/>
        <w:jc w:val="both"/>
      </w:pPr>
      <w:r>
        <w:t>К - поправочный коэффициент для данной общеобразовательной организации, устанавливаемый нормативным правовым актом Правительств</w:t>
      </w:r>
      <w:r>
        <w:t>а Белгородской области;</w:t>
      </w:r>
    </w:p>
    <w:p w:rsidR="00000000" w:rsidRDefault="0010712B">
      <w:pPr>
        <w:pStyle w:val="ConsPlusNormal"/>
        <w:spacing w:before="240"/>
        <w:ind w:firstLine="540"/>
        <w:jc w:val="both"/>
      </w:pPr>
      <w:r>
        <w:t>Д - доля фонда оплаты труда в нормативе на реализацию государственного общеобразовательного стандарта, определяемая общеобразовательным организациям самостоятельно;</w:t>
      </w:r>
    </w:p>
    <w:p w:rsidR="00000000" w:rsidRDefault="0010712B">
      <w:pPr>
        <w:pStyle w:val="ConsPlusNormal"/>
        <w:spacing w:before="240"/>
        <w:ind w:firstLine="540"/>
        <w:jc w:val="both"/>
      </w:pPr>
      <w:r>
        <w:t>У - количество учащихся в общеобразовательной организации.</w:t>
      </w:r>
    </w:p>
    <w:p w:rsidR="00000000" w:rsidRDefault="0010712B">
      <w:pPr>
        <w:pStyle w:val="ConsPlusNormal"/>
        <w:jc w:val="both"/>
      </w:pPr>
    </w:p>
    <w:p w:rsidR="00000000" w:rsidRDefault="0010712B">
      <w:pPr>
        <w:pStyle w:val="ConsPlusTitle"/>
        <w:jc w:val="center"/>
        <w:outlineLvl w:val="1"/>
      </w:pPr>
      <w:r>
        <w:t>2. Форм</w:t>
      </w:r>
      <w:r>
        <w:t>ирование и распределения фонда стимулирования</w:t>
      </w:r>
    </w:p>
    <w:p w:rsidR="00000000" w:rsidRDefault="0010712B">
      <w:pPr>
        <w:pStyle w:val="ConsPlusTitle"/>
        <w:jc w:val="center"/>
      </w:pPr>
      <w:r>
        <w:t>руководителей общеобразовательных организаций</w:t>
      </w:r>
    </w:p>
    <w:p w:rsidR="00000000" w:rsidRDefault="0010712B">
      <w:pPr>
        <w:pStyle w:val="ConsPlusNormal"/>
        <w:jc w:val="both"/>
      </w:pPr>
    </w:p>
    <w:p w:rsidR="00000000" w:rsidRDefault="0010712B">
      <w:pPr>
        <w:pStyle w:val="ConsPlusNormal"/>
        <w:ind w:firstLine="540"/>
        <w:jc w:val="both"/>
      </w:pPr>
      <w:r>
        <w:t>2.1. Орган местного самоуправления (учредитель общеобразовательной организации) формирует фонд стимулирования руководителей общеобразовательных организаций в разре</w:t>
      </w:r>
      <w:r>
        <w:t>зе каждой общеобразовательной организации в пределах нормативного фонда по следующей формуле:</w:t>
      </w:r>
    </w:p>
    <w:p w:rsidR="00000000" w:rsidRDefault="0010712B">
      <w:pPr>
        <w:pStyle w:val="ConsPlusNormal"/>
        <w:ind w:firstLine="540"/>
        <w:jc w:val="both"/>
      </w:pPr>
    </w:p>
    <w:p w:rsidR="00000000" w:rsidRDefault="0010712B">
      <w:pPr>
        <w:pStyle w:val="ConsPlusNormal"/>
        <w:jc w:val="center"/>
      </w:pPr>
      <w:r>
        <w:t>ФОТстр = ФОТ x Др,</w:t>
      </w:r>
    </w:p>
    <w:p w:rsidR="00000000" w:rsidRDefault="0010712B">
      <w:pPr>
        <w:pStyle w:val="ConsPlusNormal"/>
        <w:ind w:firstLine="540"/>
        <w:jc w:val="both"/>
      </w:pPr>
    </w:p>
    <w:p w:rsidR="00000000" w:rsidRDefault="0010712B">
      <w:pPr>
        <w:pStyle w:val="ConsPlusNormal"/>
        <w:ind w:firstLine="540"/>
        <w:jc w:val="both"/>
      </w:pPr>
      <w:r>
        <w:lastRenderedPageBreak/>
        <w:t>где:</w:t>
      </w:r>
    </w:p>
    <w:p w:rsidR="00000000" w:rsidRDefault="0010712B">
      <w:pPr>
        <w:pStyle w:val="ConsPlusNormal"/>
        <w:spacing w:before="240"/>
        <w:ind w:firstLine="540"/>
        <w:jc w:val="both"/>
      </w:pPr>
      <w:r>
        <w:t>ФОТстр - фонд стимулирования руководителей общеобразовательной организации;</w:t>
      </w:r>
    </w:p>
    <w:p w:rsidR="00000000" w:rsidRDefault="0010712B">
      <w:pPr>
        <w:pStyle w:val="ConsPlusNormal"/>
        <w:spacing w:before="240"/>
        <w:ind w:firstLine="540"/>
        <w:jc w:val="both"/>
      </w:pPr>
      <w:r>
        <w:t>ФОТ - фонд оплаты труда общеобразовательной организации;</w:t>
      </w:r>
    </w:p>
    <w:p w:rsidR="00000000" w:rsidRDefault="0010712B">
      <w:pPr>
        <w:pStyle w:val="ConsPlusNormal"/>
        <w:spacing w:before="240"/>
        <w:ind w:firstLine="540"/>
        <w:jc w:val="both"/>
      </w:pPr>
      <w:r>
        <w:t>Др - стимулирующая доля ФОТ руководителя общеобразовательной организации - до 5 процентов.</w:t>
      </w:r>
    </w:p>
    <w:p w:rsidR="00000000" w:rsidRDefault="0010712B">
      <w:pPr>
        <w:pStyle w:val="ConsPlusNormal"/>
        <w:spacing w:before="240"/>
        <w:ind w:firstLine="540"/>
        <w:jc w:val="both"/>
      </w:pPr>
      <w:r>
        <w:t>Рекомендуемый размер доли - до 5 процентов от фонда оплаты труда муниципальных общеобразовательных организаций (размер устанавливается органом местного самоуправлени</w:t>
      </w:r>
      <w:r>
        <w:t>я).</w:t>
      </w:r>
    </w:p>
    <w:p w:rsidR="00000000" w:rsidRDefault="0010712B">
      <w:pPr>
        <w:pStyle w:val="ConsPlusNormal"/>
        <w:spacing w:before="240"/>
        <w:ind w:firstLine="540"/>
        <w:jc w:val="both"/>
      </w:pPr>
      <w:r>
        <w:t>2.2. Распределение фонда стимулирования руководителей общеобразовательных организаций осуществляется органом, обеспечивающим государственно-общественный характер управления образованием (далее - Совет (орган) по распределению стимулирующей части руково</w:t>
      </w:r>
      <w:r>
        <w:t>дителя) при органе местного самоуправления (учредителе общеобразовательной организации), в соответствии с нормативным правовым актом органа местного самоуправления.</w:t>
      </w:r>
    </w:p>
    <w:p w:rsidR="00000000" w:rsidRDefault="0010712B">
      <w:pPr>
        <w:pStyle w:val="ConsPlusNormal"/>
        <w:spacing w:before="240"/>
        <w:ind w:firstLine="540"/>
        <w:jc w:val="both"/>
      </w:pPr>
      <w:r>
        <w:t>Стимулирующие выплаты руководителям делятся на две группы:</w:t>
      </w:r>
    </w:p>
    <w:p w:rsidR="00000000" w:rsidRDefault="0010712B">
      <w:pPr>
        <w:pStyle w:val="ConsPlusNormal"/>
        <w:spacing w:before="240"/>
        <w:ind w:firstLine="540"/>
        <w:jc w:val="both"/>
      </w:pPr>
      <w:r>
        <w:t>- стимулирующие выплаты за эффек</w:t>
      </w:r>
      <w:r>
        <w:t>тивность по результатам труда (</w:t>
      </w:r>
      <w:hyperlink w:anchor="Par708" w:tooltip="Примерное положение" w:history="1">
        <w:r>
          <w:rPr>
            <w:color w:val="0000FF"/>
          </w:rPr>
          <w:t>приложение N 1</w:t>
        </w:r>
      </w:hyperlink>
      <w:r>
        <w:t xml:space="preserve"> к Методике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w:t>
      </w:r>
      <w:r>
        <w:t>образовательных организаций, реализующих программы начального общего, основного общего, среднего общего образования);</w:t>
      </w:r>
    </w:p>
    <w:p w:rsidR="00000000" w:rsidRDefault="0010712B">
      <w:pPr>
        <w:pStyle w:val="ConsPlusNormal"/>
        <w:spacing w:before="240"/>
        <w:ind w:firstLine="540"/>
        <w:jc w:val="both"/>
      </w:pPr>
      <w:r>
        <w:t>- стимулирующие доплаты за наличие государственных и отраслевых наград:</w:t>
      </w:r>
    </w:p>
    <w:p w:rsidR="00000000" w:rsidRDefault="0010712B">
      <w:pPr>
        <w:pStyle w:val="ConsPlusNormal"/>
        <w:spacing w:before="240"/>
        <w:ind w:firstLine="540"/>
        <w:jc w:val="both"/>
      </w:pPr>
      <w:r>
        <w:t>1) за звания "Народный учитель", имеющим ордена и медали (медали К</w:t>
      </w:r>
      <w:r>
        <w:t>.Д.Ушинского, "За заслуги перед Землей Белгородской" (I и II степени), "Заслуженный учитель" - в размере 3000 рублей;</w:t>
      </w:r>
    </w:p>
    <w:p w:rsidR="00000000" w:rsidRDefault="0010712B">
      <w:pPr>
        <w:pStyle w:val="ConsPlusNormal"/>
        <w:spacing w:before="240"/>
        <w:ind w:firstLine="540"/>
        <w:jc w:val="both"/>
      </w:pPr>
      <w:r>
        <w:t>2) за наличие ученой степени - в размере 3000 рублей;</w:t>
      </w:r>
    </w:p>
    <w:p w:rsidR="00000000" w:rsidRDefault="0010712B">
      <w:pPr>
        <w:pStyle w:val="ConsPlusNormal"/>
        <w:spacing w:before="240"/>
        <w:ind w:firstLine="540"/>
        <w:jc w:val="both"/>
      </w:pPr>
      <w:r>
        <w:t>3) за отраслевые награды "Отличник народного просвещения", "Почетный работник общего</w:t>
      </w:r>
      <w:r>
        <w:t xml:space="preserve">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в размере - 500 рублей.</w:t>
      </w:r>
    </w:p>
    <w:p w:rsidR="00000000" w:rsidRDefault="0010712B">
      <w:pPr>
        <w:pStyle w:val="ConsPlusNormal"/>
        <w:spacing w:before="240"/>
        <w:ind w:firstLine="540"/>
        <w:jc w:val="both"/>
      </w:pPr>
      <w:r>
        <w:t>В случае если руководитель одновременно имеет несколько наград из выше</w:t>
      </w:r>
      <w:r>
        <w:t xml:space="preserve"> перечисленных, доплаты производятся по наибольшему значению из соответствующих доплат.</w:t>
      </w:r>
    </w:p>
    <w:p w:rsidR="00000000" w:rsidRDefault="0010712B">
      <w:pPr>
        <w:pStyle w:val="ConsPlusNormal"/>
        <w:spacing w:before="240"/>
        <w:ind w:firstLine="540"/>
        <w:jc w:val="both"/>
      </w:pPr>
      <w:r>
        <w:t>Кроме того устанавливается гарантированная выплата стимулирующего характера за наличие ученой степени в размере 3000 рублей.</w:t>
      </w:r>
    </w:p>
    <w:p w:rsidR="00000000" w:rsidRDefault="0010712B">
      <w:pPr>
        <w:pStyle w:val="ConsPlusNormal"/>
        <w:spacing w:before="240"/>
        <w:ind w:firstLine="540"/>
        <w:jc w:val="both"/>
      </w:pPr>
      <w:r>
        <w:t>Установленные стимулирующие доплаты выплачи</w:t>
      </w:r>
      <w:r>
        <w:t>ваются по основному месту работы и основной занимаемой должности в пределах фонда стимулирования.</w:t>
      </w:r>
    </w:p>
    <w:p w:rsidR="00000000" w:rsidRDefault="0010712B">
      <w:pPr>
        <w:pStyle w:val="ConsPlusNormal"/>
        <w:spacing w:before="240"/>
        <w:ind w:firstLine="540"/>
        <w:jc w:val="both"/>
      </w:pPr>
      <w:r>
        <w:t xml:space="preserve">Состав Совета (органа) по распределению стимулирующей части руководителей и его </w:t>
      </w:r>
      <w:r>
        <w:lastRenderedPageBreak/>
        <w:t>полномочия формируются и утверждаются нормативно-правовым актом органов местно</w:t>
      </w:r>
      <w:r>
        <w:t>го самоуправления.</w:t>
      </w:r>
    </w:p>
    <w:p w:rsidR="00000000" w:rsidRDefault="0010712B">
      <w:pPr>
        <w:pStyle w:val="ConsPlusNormal"/>
        <w:spacing w:before="240"/>
        <w:ind w:firstLine="540"/>
        <w:jc w:val="both"/>
      </w:pPr>
      <w:r>
        <w:t xml:space="preserve">В состав Совета (органа) по распределению стимулирующей части руководителей могут входить консультанты по вопросам образования, представители ассоциации попечителей, представители средств массовой информации, территориальной профсоюзной </w:t>
      </w:r>
      <w:r>
        <w:t>организации работников народного образования, профессиональных объединений работодателей, родителей и других общественных организаций.</w:t>
      </w:r>
    </w:p>
    <w:p w:rsidR="00000000" w:rsidRDefault="0010712B">
      <w:pPr>
        <w:pStyle w:val="ConsPlusNormal"/>
        <w:spacing w:before="240"/>
        <w:ind w:firstLine="540"/>
        <w:jc w:val="both"/>
      </w:pPr>
      <w:r>
        <w:t>Руководители органов управления образованием представляют в Совет (орган) по распределению стимулирующей части руководите</w:t>
      </w:r>
      <w:r>
        <w:t>лей аналитическую информацию о показателях деятельности общеобразовательных организаций, являющихся основанием для стимулирования руководителей общеобразовательных организаций.</w:t>
      </w:r>
    </w:p>
    <w:p w:rsidR="00000000" w:rsidRDefault="0010712B">
      <w:pPr>
        <w:pStyle w:val="ConsPlusNormal"/>
        <w:spacing w:before="240"/>
        <w:ind w:firstLine="540"/>
        <w:jc w:val="both"/>
      </w:pPr>
      <w:r>
        <w:t>Руководители общеобразовательных организаций имеют право присутствовать на засе</w:t>
      </w:r>
      <w:r>
        <w:t>дании Совета (органа) по распределению стимулирующей части руководителей и давать необходимые пояснения.</w:t>
      </w:r>
    </w:p>
    <w:p w:rsidR="00000000" w:rsidRDefault="0010712B">
      <w:pPr>
        <w:pStyle w:val="ConsPlusNormal"/>
        <w:spacing w:before="240"/>
        <w:ind w:firstLine="540"/>
        <w:jc w:val="both"/>
      </w:pPr>
      <w:r>
        <w:t>Совет (орган) по распределению стимулирующей части руководителей принимает решение о стимулировании руководителей в установленном порядке открытым голо</w:t>
      </w:r>
      <w:r>
        <w:t>сованием при условии присутствия не менее половины членов Совета (органа) по распределению стимулирующей части руководителей. Решение считается принятым, если за него проголосовали не менее двух третей присутствующих членов. Решение Совета (органа) по расп</w:t>
      </w:r>
      <w:r>
        <w:t>ределению стимулирующей части руководителей оформляется протоколом.</w:t>
      </w:r>
    </w:p>
    <w:p w:rsidR="00000000" w:rsidRDefault="0010712B">
      <w:pPr>
        <w:pStyle w:val="ConsPlusNormal"/>
        <w:spacing w:before="240"/>
        <w:ind w:firstLine="540"/>
        <w:jc w:val="both"/>
      </w:pPr>
      <w:r>
        <w:t>На основании данного протокола орган управления образованием издает приказ о стимулировании руководителя общеобразовательной организации.</w:t>
      </w:r>
    </w:p>
    <w:p w:rsidR="00000000" w:rsidRDefault="0010712B">
      <w:pPr>
        <w:pStyle w:val="ConsPlusNormal"/>
        <w:spacing w:before="240"/>
        <w:ind w:firstLine="540"/>
        <w:jc w:val="both"/>
      </w:pPr>
      <w:r>
        <w:t>Стимулирующие выплаты руководителям областных обще</w:t>
      </w:r>
      <w:r>
        <w:t>образовательных организаций устанавливаются решением областного управляющего совета, созданного органом исполнительной власти, в ведомственной подчиненности которого находятся образовательные организации.</w:t>
      </w:r>
    </w:p>
    <w:p w:rsidR="00000000" w:rsidRDefault="0010712B">
      <w:pPr>
        <w:pStyle w:val="ConsPlusNormal"/>
        <w:jc w:val="both"/>
      </w:pPr>
    </w:p>
    <w:p w:rsidR="00000000" w:rsidRDefault="0010712B">
      <w:pPr>
        <w:pStyle w:val="ConsPlusTitle"/>
        <w:jc w:val="center"/>
        <w:outlineLvl w:val="1"/>
      </w:pPr>
      <w:r>
        <w:t>3. Распределение фонда оплаты труда</w:t>
      </w:r>
    </w:p>
    <w:p w:rsidR="00000000" w:rsidRDefault="0010712B">
      <w:pPr>
        <w:pStyle w:val="ConsPlusTitle"/>
        <w:jc w:val="center"/>
      </w:pPr>
      <w:r>
        <w:t>общеобразовате</w:t>
      </w:r>
      <w:r>
        <w:t>льной организации</w:t>
      </w:r>
    </w:p>
    <w:p w:rsidR="00000000" w:rsidRDefault="0010712B">
      <w:pPr>
        <w:pStyle w:val="ConsPlusNormal"/>
        <w:jc w:val="both"/>
      </w:pPr>
    </w:p>
    <w:p w:rsidR="00000000" w:rsidRDefault="0010712B">
      <w:pPr>
        <w:pStyle w:val="ConsPlusNormal"/>
        <w:ind w:firstLine="540"/>
        <w:jc w:val="both"/>
      </w:pPr>
      <w:r>
        <w:t>3.1. Общеобразовательная организация самостоятельно распределяет фонд оплаты труда общеобразовательной организации, который состоит из базовой (ФОТб) и стимулирующей частей (ФОТст).</w:t>
      </w:r>
    </w:p>
    <w:p w:rsidR="00000000" w:rsidRDefault="0010712B">
      <w:pPr>
        <w:pStyle w:val="ConsPlusNormal"/>
        <w:ind w:firstLine="540"/>
        <w:jc w:val="both"/>
      </w:pPr>
    </w:p>
    <w:p w:rsidR="00000000" w:rsidRDefault="0010712B">
      <w:pPr>
        <w:pStyle w:val="ConsPlusNormal"/>
        <w:jc w:val="center"/>
      </w:pPr>
      <w:r>
        <w:t>ФОТоо = ФОТб + ФОТст</w:t>
      </w:r>
    </w:p>
    <w:p w:rsidR="00000000" w:rsidRDefault="0010712B">
      <w:pPr>
        <w:pStyle w:val="ConsPlusNormal"/>
        <w:ind w:firstLine="540"/>
        <w:jc w:val="both"/>
      </w:pPr>
    </w:p>
    <w:p w:rsidR="00000000" w:rsidRDefault="0010712B">
      <w:pPr>
        <w:pStyle w:val="ConsPlusNormal"/>
        <w:ind w:firstLine="540"/>
        <w:jc w:val="both"/>
      </w:pPr>
      <w:r>
        <w:t>Объем стимулирующей части определяется по формуле:</w:t>
      </w:r>
    </w:p>
    <w:p w:rsidR="00000000" w:rsidRDefault="0010712B">
      <w:pPr>
        <w:pStyle w:val="ConsPlusNormal"/>
        <w:ind w:firstLine="540"/>
        <w:jc w:val="both"/>
      </w:pPr>
    </w:p>
    <w:p w:rsidR="00000000" w:rsidRDefault="0010712B">
      <w:pPr>
        <w:pStyle w:val="ConsPlusNormal"/>
        <w:jc w:val="center"/>
      </w:pPr>
      <w:r>
        <w:t>ФОТст = ФОТоо x ш,</w:t>
      </w:r>
    </w:p>
    <w:p w:rsidR="00000000" w:rsidRDefault="0010712B">
      <w:pPr>
        <w:pStyle w:val="ConsPlusNormal"/>
        <w:ind w:firstLine="540"/>
        <w:jc w:val="both"/>
      </w:pPr>
    </w:p>
    <w:p w:rsidR="00000000" w:rsidRDefault="0010712B">
      <w:pPr>
        <w:pStyle w:val="ConsPlusNormal"/>
        <w:ind w:firstLine="540"/>
        <w:jc w:val="both"/>
      </w:pPr>
      <w:r>
        <w:t>где: ш - стимулирующая доля ФОТоо.</w:t>
      </w:r>
    </w:p>
    <w:p w:rsidR="00000000" w:rsidRDefault="0010712B">
      <w:pPr>
        <w:pStyle w:val="ConsPlusNormal"/>
        <w:spacing w:before="240"/>
        <w:ind w:firstLine="540"/>
        <w:jc w:val="both"/>
      </w:pPr>
      <w:r>
        <w:lastRenderedPageBreak/>
        <w:t>Рекомендуемый диапазон ш - до 30 процентов. Оптимальное значение - 30 процентов.</w:t>
      </w:r>
    </w:p>
    <w:p w:rsidR="00000000" w:rsidRDefault="0010712B">
      <w:pPr>
        <w:pStyle w:val="ConsPlusNormal"/>
        <w:spacing w:before="240"/>
        <w:ind w:firstLine="540"/>
        <w:jc w:val="both"/>
      </w:pPr>
      <w:r>
        <w:t>Значение ш определяется общеобразовательной организацией самостоятел</w:t>
      </w:r>
      <w:r>
        <w:t>ьно.</w:t>
      </w:r>
    </w:p>
    <w:p w:rsidR="00000000" w:rsidRDefault="0010712B">
      <w:pPr>
        <w:pStyle w:val="ConsPlusNormal"/>
        <w:spacing w:before="240"/>
        <w:ind w:firstLine="540"/>
        <w:jc w:val="both"/>
      </w:pPr>
      <w:r>
        <w:t xml:space="preserve">3.2. Базовая часть фонда оплаты труда обеспечивает гарантированную заработную плату педагогических работников (учителей и других педагогических работников), административно-управленческого персонала, учебно-вспомогательного и обслуживающего персонала </w:t>
      </w:r>
      <w:r>
        <w:t>общеобразовательной организации и складывается:</w:t>
      </w:r>
    </w:p>
    <w:p w:rsidR="00000000" w:rsidRDefault="0010712B">
      <w:pPr>
        <w:pStyle w:val="ConsPlusNormal"/>
        <w:ind w:firstLine="540"/>
        <w:jc w:val="both"/>
      </w:pPr>
    </w:p>
    <w:p w:rsidR="00000000" w:rsidRDefault="0010712B">
      <w:pPr>
        <w:pStyle w:val="ConsPlusNormal"/>
        <w:jc w:val="center"/>
      </w:pPr>
      <w:r>
        <w:t>ФОТб = ФОТбауп + ФОТбпп + ФОТбувп + ФОТбоп,</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ФОТбауп - базовая часть фонда оплаты труда административно-управленческого персонала;</w:t>
      </w:r>
    </w:p>
    <w:p w:rsidR="00000000" w:rsidRDefault="0010712B">
      <w:pPr>
        <w:pStyle w:val="ConsPlusNormal"/>
        <w:spacing w:before="240"/>
        <w:ind w:firstLine="540"/>
        <w:jc w:val="both"/>
      </w:pPr>
      <w:r>
        <w:t>ФОТбпп - базовая часть фонда оплаты труда педагогических работников;</w:t>
      </w:r>
    </w:p>
    <w:p w:rsidR="00000000" w:rsidRDefault="0010712B">
      <w:pPr>
        <w:pStyle w:val="ConsPlusNormal"/>
        <w:spacing w:before="240"/>
        <w:ind w:firstLine="540"/>
        <w:jc w:val="both"/>
      </w:pPr>
      <w:r>
        <w:t>ФО</w:t>
      </w:r>
      <w:r>
        <w:t>Тбувп - базовая часть фонда оплаты труда учебно-вспомогательного персонала;</w:t>
      </w:r>
    </w:p>
    <w:p w:rsidR="00000000" w:rsidRDefault="0010712B">
      <w:pPr>
        <w:pStyle w:val="ConsPlusNormal"/>
        <w:spacing w:before="240"/>
        <w:ind w:firstLine="540"/>
        <w:jc w:val="both"/>
      </w:pPr>
      <w:r>
        <w:t>ФОТбоп - базовая часть фонда оплаты труда обслуживающего персонала.</w:t>
      </w:r>
    </w:p>
    <w:p w:rsidR="00000000" w:rsidRDefault="0010712B">
      <w:pPr>
        <w:pStyle w:val="ConsPlusNormal"/>
        <w:spacing w:before="240"/>
        <w:ind w:firstLine="540"/>
        <w:jc w:val="both"/>
      </w:pPr>
      <w:r>
        <w:t>3.3. Объем базовой части фонда оплаты труда педагогического персонала в общем фонде определяется по формуле:</w:t>
      </w:r>
    </w:p>
    <w:p w:rsidR="00000000" w:rsidRDefault="0010712B">
      <w:pPr>
        <w:pStyle w:val="ConsPlusNormal"/>
        <w:ind w:firstLine="540"/>
        <w:jc w:val="both"/>
      </w:pPr>
    </w:p>
    <w:p w:rsidR="00000000" w:rsidRDefault="0010712B">
      <w:pPr>
        <w:pStyle w:val="ConsPlusNormal"/>
        <w:jc w:val="center"/>
      </w:pPr>
      <w:r>
        <w:t>Уб</w:t>
      </w:r>
      <w:r>
        <w:t>пп = ФОТб x пп,</w:t>
      </w:r>
    </w:p>
    <w:p w:rsidR="00000000" w:rsidRDefault="0010712B">
      <w:pPr>
        <w:pStyle w:val="ConsPlusNormal"/>
        <w:ind w:firstLine="540"/>
        <w:jc w:val="both"/>
      </w:pPr>
    </w:p>
    <w:p w:rsidR="00000000" w:rsidRDefault="0010712B">
      <w:pPr>
        <w:pStyle w:val="ConsPlusNormal"/>
        <w:ind w:firstLine="540"/>
        <w:jc w:val="both"/>
      </w:pPr>
      <w:r>
        <w:t>где: пп - доля фонда оплаты труда педагогического персонала в базовой части фонда оплаты труда.</w:t>
      </w:r>
    </w:p>
    <w:p w:rsidR="00000000" w:rsidRDefault="0010712B">
      <w:pPr>
        <w:pStyle w:val="ConsPlusNormal"/>
        <w:spacing w:before="240"/>
        <w:ind w:firstLine="540"/>
        <w:jc w:val="both"/>
      </w:pPr>
      <w:r>
        <w:t>Рекомендуемое оптимальное значение пп - до 70 процентов. Значение пп определяется самостоятельно общеобразовательной организацией.</w:t>
      </w:r>
    </w:p>
    <w:p w:rsidR="00000000" w:rsidRDefault="0010712B">
      <w:pPr>
        <w:pStyle w:val="ConsPlusNormal"/>
        <w:ind w:firstLine="540"/>
        <w:jc w:val="both"/>
      </w:pPr>
    </w:p>
    <w:p w:rsidR="00000000" w:rsidRDefault="0010712B">
      <w:pPr>
        <w:pStyle w:val="ConsPlusNormal"/>
        <w:jc w:val="center"/>
      </w:pPr>
      <w:r>
        <w:t>ФОТб пп = ФОТ буч. + ФОТбппп,</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ФОТбуч - фонд оплаты труда педагогических работников, непосредственно осуществляющих учебный процесс;</w:t>
      </w:r>
    </w:p>
    <w:p w:rsidR="00000000" w:rsidRDefault="0010712B">
      <w:pPr>
        <w:pStyle w:val="ConsPlusNormal"/>
        <w:spacing w:before="240"/>
        <w:ind w:firstLine="540"/>
        <w:jc w:val="both"/>
      </w:pPr>
      <w:r>
        <w:t>ФОТбппп - фонд оплаты труда прочих педагогических работников.</w:t>
      </w:r>
    </w:p>
    <w:p w:rsidR="00000000" w:rsidRDefault="0010712B">
      <w:pPr>
        <w:pStyle w:val="ConsPlusNormal"/>
        <w:jc w:val="both"/>
      </w:pPr>
    </w:p>
    <w:p w:rsidR="00000000" w:rsidRDefault="0010712B">
      <w:pPr>
        <w:pStyle w:val="ConsPlusTitle"/>
        <w:jc w:val="center"/>
        <w:outlineLvl w:val="1"/>
      </w:pPr>
      <w:r>
        <w:t>4. Определение фонда оплаты труда педагогических работн</w:t>
      </w:r>
      <w:r>
        <w:t>иков,</w:t>
      </w:r>
    </w:p>
    <w:p w:rsidR="00000000" w:rsidRDefault="0010712B">
      <w:pPr>
        <w:pStyle w:val="ConsPlusTitle"/>
        <w:jc w:val="center"/>
      </w:pPr>
      <w:r>
        <w:t>непосредственно осуществляющих учебный процесс (учителей),</w:t>
      </w:r>
    </w:p>
    <w:p w:rsidR="00000000" w:rsidRDefault="0010712B">
      <w:pPr>
        <w:pStyle w:val="ConsPlusTitle"/>
        <w:jc w:val="center"/>
      </w:pPr>
      <w:r>
        <w:t>общеобразовательной организации</w:t>
      </w:r>
    </w:p>
    <w:p w:rsidR="00000000" w:rsidRDefault="0010712B">
      <w:pPr>
        <w:pStyle w:val="ConsPlusNormal"/>
        <w:jc w:val="both"/>
      </w:pPr>
    </w:p>
    <w:p w:rsidR="00000000" w:rsidRDefault="0010712B">
      <w:pPr>
        <w:pStyle w:val="ConsPlusNormal"/>
        <w:ind w:firstLine="540"/>
        <w:jc w:val="both"/>
      </w:pPr>
      <w:r>
        <w:t>4.1. Фонд оплаты труда педагогического персонала, непосредственно осуществляющего учебный процесс (учителей), включает в себя гарантированную базовую и стимул</w:t>
      </w:r>
      <w:r>
        <w:t>ирующую часть и рассчитывается по формуле:</w:t>
      </w:r>
    </w:p>
    <w:p w:rsidR="00000000" w:rsidRDefault="0010712B">
      <w:pPr>
        <w:pStyle w:val="ConsPlusNormal"/>
        <w:ind w:firstLine="540"/>
        <w:jc w:val="both"/>
      </w:pPr>
    </w:p>
    <w:p w:rsidR="00000000" w:rsidRDefault="0010712B">
      <w:pPr>
        <w:pStyle w:val="ConsPlusNormal"/>
        <w:jc w:val="center"/>
      </w:pPr>
      <w:r>
        <w:t>ФОТ уч = ФОТбуч. + ФОТстуч.,</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ФОТстуч - стимулирующая часть фонда оплаты труда педагогических работников, непосредственно осуществляющих учебный процесс (учителей):</w:t>
      </w:r>
    </w:p>
    <w:p w:rsidR="00000000" w:rsidRDefault="0010712B">
      <w:pPr>
        <w:pStyle w:val="ConsPlusNormal"/>
        <w:jc w:val="center"/>
      </w:pPr>
    </w:p>
    <w:p w:rsidR="00000000" w:rsidRDefault="0010712B">
      <w:pPr>
        <w:pStyle w:val="ConsPlusNormal"/>
        <w:jc w:val="center"/>
      </w:pPr>
      <w:r>
        <w:t>ФОТстуч. = ФОТуч * ст,</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ст. - доля с</w:t>
      </w:r>
      <w:r>
        <w:t>тимулирующей части ФОТстуч, которая составляет до 30 процентов. Рекомендуемое оптимальное значение ст. - 30 процентов. Значение устанавливается общеобразовательной организацией самостоятельно.</w:t>
      </w:r>
    </w:p>
    <w:p w:rsidR="00000000" w:rsidRDefault="0010712B">
      <w:pPr>
        <w:pStyle w:val="ConsPlusNormal"/>
        <w:spacing w:before="240"/>
        <w:ind w:firstLine="540"/>
        <w:jc w:val="both"/>
      </w:pPr>
      <w:r>
        <w:t>4.2. ФОТбуч - состоит из общей и специальной частей.</w:t>
      </w:r>
    </w:p>
    <w:p w:rsidR="00000000" w:rsidRDefault="0010712B">
      <w:pPr>
        <w:pStyle w:val="ConsPlusNormal"/>
        <w:ind w:firstLine="540"/>
        <w:jc w:val="both"/>
      </w:pPr>
    </w:p>
    <w:p w:rsidR="00000000" w:rsidRDefault="0010712B">
      <w:pPr>
        <w:pStyle w:val="ConsPlusNormal"/>
        <w:jc w:val="center"/>
      </w:pPr>
      <w:r>
        <w:t>ФОТо = ФОТаз + ФОТнз + ФОТвнуз,</w:t>
      </w:r>
    </w:p>
    <w:p w:rsidR="00000000" w:rsidRDefault="0010712B">
      <w:pPr>
        <w:pStyle w:val="ConsPlusNormal"/>
        <w:ind w:firstLine="540"/>
        <w:jc w:val="both"/>
      </w:pPr>
    </w:p>
    <w:p w:rsidR="00000000" w:rsidRDefault="0010712B">
      <w:pPr>
        <w:pStyle w:val="ConsPlusNormal"/>
        <w:ind w:firstLine="540"/>
        <w:jc w:val="both"/>
      </w:pPr>
      <w:r>
        <w:t>ФОТо состоит из двух частей: фонда оплаты аудиторной занятости (ФОТаз) и фонда оплаты неаудиторной занятости (ФОТнз).</w:t>
      </w:r>
    </w:p>
    <w:p w:rsidR="00000000" w:rsidRDefault="0010712B">
      <w:pPr>
        <w:pStyle w:val="ConsPlusNormal"/>
        <w:spacing w:before="240"/>
        <w:ind w:firstLine="540"/>
        <w:jc w:val="both"/>
      </w:pPr>
      <w:r>
        <w:t>4.2.1. Фонд оплаты труда аудиторной части включает в себя:</w:t>
      </w:r>
    </w:p>
    <w:p w:rsidR="00000000" w:rsidRDefault="0010712B">
      <w:pPr>
        <w:pStyle w:val="ConsPlusNormal"/>
        <w:spacing w:before="240"/>
        <w:ind w:firstLine="540"/>
        <w:jc w:val="both"/>
      </w:pPr>
      <w:r>
        <w:t>- должностной базовый оклад (на основе установ</w:t>
      </w:r>
      <w:r>
        <w:t>ленной категории) и не зависит от количества учеников в классе, а также гарантированных повышающих коэффициентов (К):</w:t>
      </w:r>
    </w:p>
    <w:p w:rsidR="00000000" w:rsidRDefault="0010712B">
      <w:pPr>
        <w:pStyle w:val="ConsPlusNormal"/>
        <w:spacing w:before="240"/>
        <w:ind w:firstLine="540"/>
        <w:jc w:val="both"/>
      </w:pPr>
      <w:r>
        <w:t>- за сложность предмета;</w:t>
      </w:r>
    </w:p>
    <w:p w:rsidR="00000000" w:rsidRDefault="0010712B">
      <w:pPr>
        <w:pStyle w:val="ConsPlusNormal"/>
        <w:spacing w:before="240"/>
        <w:ind w:firstLine="540"/>
        <w:jc w:val="both"/>
      </w:pPr>
      <w:r>
        <w:t>- за превышение нормативной наполняемости класса;</w:t>
      </w:r>
    </w:p>
    <w:p w:rsidR="00000000" w:rsidRDefault="0010712B">
      <w:pPr>
        <w:pStyle w:val="ConsPlusNormal"/>
        <w:spacing w:before="240"/>
        <w:ind w:firstLine="540"/>
        <w:jc w:val="both"/>
      </w:pPr>
      <w:r>
        <w:t xml:space="preserve">- за работу в общеобразовательной организации, расположенной в </w:t>
      </w:r>
      <w:r>
        <w:t>сельской местности;</w:t>
      </w:r>
    </w:p>
    <w:p w:rsidR="00000000" w:rsidRDefault="0010712B">
      <w:pPr>
        <w:pStyle w:val="ConsPlusNormal"/>
        <w:spacing w:before="240"/>
        <w:ind w:firstLine="540"/>
        <w:jc w:val="both"/>
      </w:pPr>
      <w:r>
        <w:t>- за работу в коррекционных классах;</w:t>
      </w:r>
    </w:p>
    <w:p w:rsidR="00000000" w:rsidRDefault="0010712B">
      <w:pPr>
        <w:pStyle w:val="ConsPlusNormal"/>
        <w:spacing w:before="240"/>
        <w:ind w:firstLine="540"/>
        <w:jc w:val="both"/>
      </w:pPr>
      <w:r>
        <w:t>- за проведение предметов на углубленном и профильном уровне во всех классах;</w:t>
      </w:r>
    </w:p>
    <w:p w:rsidR="00000000" w:rsidRDefault="0010712B">
      <w:pPr>
        <w:pStyle w:val="ConsPlusNormal"/>
        <w:spacing w:before="240"/>
        <w:ind w:firstLine="540"/>
        <w:jc w:val="both"/>
      </w:pPr>
      <w:r>
        <w:t>- за работу во вредных условиях труда по итогам проведения специальной оценки условий труда;</w:t>
      </w:r>
    </w:p>
    <w:p w:rsidR="00000000" w:rsidRDefault="0010712B">
      <w:pPr>
        <w:pStyle w:val="ConsPlusNormal"/>
        <w:spacing w:before="240"/>
        <w:ind w:firstLine="540"/>
        <w:jc w:val="both"/>
      </w:pPr>
      <w:r>
        <w:t>- за работу в общеобразовате</w:t>
      </w:r>
      <w:r>
        <w:t>льной организации, обеспечивающей обучающихся занятостью;</w:t>
      </w:r>
    </w:p>
    <w:p w:rsidR="00000000" w:rsidRDefault="0010712B">
      <w:pPr>
        <w:pStyle w:val="ConsPlusNormal"/>
        <w:spacing w:before="240"/>
        <w:ind w:firstLine="540"/>
        <w:jc w:val="both"/>
      </w:pPr>
      <w:r>
        <w:t>-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центральной психолого-медик</w:t>
      </w:r>
      <w:r>
        <w:t>о-педагогической комиссии или территориальной психолого-медико-педагогической комиссии (за исключением обучения хронически больных детей дома и дистанционно) с учетом фактической педагогической нагрузки;</w:t>
      </w:r>
    </w:p>
    <w:p w:rsidR="00000000" w:rsidRDefault="0010712B">
      <w:pPr>
        <w:pStyle w:val="ConsPlusNormal"/>
        <w:spacing w:before="240"/>
        <w:ind w:firstLine="540"/>
        <w:jc w:val="both"/>
      </w:pPr>
      <w:r>
        <w:lastRenderedPageBreak/>
        <w:t>- педагогическим работникам, владеющим иностранным я</w:t>
      </w:r>
      <w:r>
        <w:t>зыком и применяющим его в практической работе в преподавании общеобразовательных предметов, кроме предмета иностранного языка.</w:t>
      </w:r>
    </w:p>
    <w:p w:rsidR="00000000" w:rsidRDefault="0010712B">
      <w:pPr>
        <w:pStyle w:val="ConsPlusNormal"/>
        <w:spacing w:before="240"/>
        <w:ind w:firstLine="540"/>
        <w:jc w:val="both"/>
      </w:pPr>
      <w:r>
        <w:t>4.2.2. ФОТнз включает в себя фонд оплаты труда за виды неаудиторной занятости согласно Методике.</w:t>
      </w:r>
    </w:p>
    <w:p w:rsidR="00000000" w:rsidRDefault="0010712B">
      <w:pPr>
        <w:pStyle w:val="ConsPlusNormal"/>
        <w:spacing w:before="240"/>
        <w:ind w:firstLine="540"/>
        <w:jc w:val="both"/>
      </w:pPr>
      <w:r>
        <w:t>Рекомендуемое значение ФОТнз - д</w:t>
      </w:r>
      <w:r>
        <w:t>о 15 процентов.</w:t>
      </w:r>
    </w:p>
    <w:p w:rsidR="00000000" w:rsidRDefault="0010712B">
      <w:pPr>
        <w:pStyle w:val="ConsPlusNormal"/>
        <w:spacing w:before="240"/>
        <w:ind w:firstLine="540"/>
        <w:jc w:val="both"/>
      </w:pPr>
      <w:r>
        <w:t>Соотношение и порядок распределения ФОТнз определяется общеобразовательной организацией самостоятельно исходя из специфики ее образовательной программы.</w:t>
      </w:r>
    </w:p>
    <w:p w:rsidR="00000000" w:rsidRDefault="0010712B">
      <w:pPr>
        <w:pStyle w:val="ConsPlusNormal"/>
        <w:spacing w:before="240"/>
        <w:ind w:firstLine="540"/>
        <w:jc w:val="both"/>
      </w:pPr>
      <w:r>
        <w:t>4.2.3. ФОТ внуз - фонд оплаты за виды внеурочной деятельности в связи с внедрением ново</w:t>
      </w:r>
      <w:r>
        <w:t>го федерального государственного образовательного стандарта для всех классов общеобразовательных организаций.</w:t>
      </w:r>
    </w:p>
    <w:p w:rsidR="00000000" w:rsidRDefault="0010712B">
      <w:pPr>
        <w:pStyle w:val="ConsPlusNormal"/>
        <w:spacing w:before="240"/>
        <w:ind w:firstLine="540"/>
        <w:jc w:val="both"/>
      </w:pPr>
      <w:r>
        <w:t>4.2.4. Специальная часть включает в себя:</w:t>
      </w:r>
    </w:p>
    <w:p w:rsidR="00000000" w:rsidRDefault="0010712B">
      <w:pPr>
        <w:pStyle w:val="ConsPlusNormal"/>
        <w:spacing w:before="240"/>
        <w:ind w:firstLine="540"/>
        <w:jc w:val="both"/>
      </w:pPr>
      <w:r>
        <w:t xml:space="preserve">- специальные гарантированные доплаты и надбавки согласно </w:t>
      </w:r>
      <w:hyperlink w:anchor="Par856" w:tooltip="Перечень" w:history="1">
        <w:r>
          <w:rPr>
            <w:color w:val="0000FF"/>
          </w:rPr>
          <w:t>приложению N</w:t>
        </w:r>
        <w:r>
          <w:rPr>
            <w:color w:val="0000FF"/>
          </w:rPr>
          <w:t xml:space="preserve"> 3</w:t>
        </w:r>
      </w:hyperlink>
      <w:r>
        <w:t xml:space="preserve"> к Методике;</w:t>
      </w:r>
    </w:p>
    <w:p w:rsidR="00000000" w:rsidRDefault="0010712B">
      <w:pPr>
        <w:pStyle w:val="ConsPlusNormal"/>
        <w:spacing w:before="240"/>
        <w:ind w:firstLine="540"/>
        <w:jc w:val="both"/>
      </w:pPr>
      <w:r>
        <w:t xml:space="preserve">- гарантированные </w:t>
      </w:r>
      <w:hyperlink w:anchor="Par974" w:tooltip="Гарантированные доплаты учителям за выполнение функций" w:history="1">
        <w:r>
          <w:rPr>
            <w:color w:val="0000FF"/>
          </w:rPr>
          <w:t>доплаты</w:t>
        </w:r>
      </w:hyperlink>
      <w:r>
        <w:t xml:space="preserve"> за выполнение функций наставничества и функций методиста согласно приложению N 6 к Методике.</w:t>
      </w:r>
    </w:p>
    <w:p w:rsidR="00000000" w:rsidRDefault="0010712B">
      <w:pPr>
        <w:pStyle w:val="ConsPlusNormal"/>
        <w:spacing w:before="240"/>
        <w:ind w:firstLine="540"/>
        <w:jc w:val="both"/>
      </w:pPr>
      <w:r>
        <w:t>4.3. ФОТстуч - стимулирующая часть ф</w:t>
      </w:r>
      <w:r>
        <w:t>онда оплаты труда учителей включает в себя:</w:t>
      </w:r>
    </w:p>
    <w:p w:rsidR="00000000" w:rsidRDefault="0010712B">
      <w:pPr>
        <w:pStyle w:val="ConsPlusNormal"/>
        <w:spacing w:before="240"/>
        <w:ind w:firstLine="540"/>
        <w:jc w:val="both"/>
      </w:pPr>
      <w:r>
        <w:t>- гарантированные выплаты (за отраслевые награды) за ученую степень;</w:t>
      </w:r>
    </w:p>
    <w:p w:rsidR="00000000" w:rsidRDefault="0010712B">
      <w:pPr>
        <w:pStyle w:val="ConsPlusNormal"/>
        <w:spacing w:before="240"/>
        <w:ind w:firstLine="540"/>
        <w:jc w:val="both"/>
      </w:pPr>
      <w:r>
        <w:t xml:space="preserve">- поощрительные выплаты (KPI) на основе показателей эффективности согласно </w:t>
      </w:r>
      <w:hyperlink w:anchor="Par782" w:tooltip="Примерное положение" w:history="1">
        <w:r>
          <w:rPr>
            <w:color w:val="0000FF"/>
          </w:rPr>
          <w:t>приложению N 2</w:t>
        </w:r>
      </w:hyperlink>
      <w:r>
        <w:t xml:space="preserve"> к Мет</w:t>
      </w:r>
      <w:r>
        <w:t>одике.</w:t>
      </w:r>
    </w:p>
    <w:p w:rsidR="00000000" w:rsidRDefault="0010712B">
      <w:pPr>
        <w:pStyle w:val="ConsPlusNormal"/>
        <w:spacing w:before="240"/>
        <w:ind w:firstLine="540"/>
        <w:jc w:val="both"/>
      </w:pPr>
      <w:r>
        <w:t>4.4. Учебный план разрабатывается общеобразовательной организацией самостоятельно. Максимальный объем учебной нагрузки не может превышать норм, установленных федеральным базисным учебным планом и санитарными правилами и нормами.</w:t>
      </w:r>
    </w:p>
    <w:p w:rsidR="00000000" w:rsidRDefault="0010712B">
      <w:pPr>
        <w:pStyle w:val="ConsPlusNormal"/>
        <w:spacing w:before="240"/>
        <w:ind w:firstLine="540"/>
        <w:jc w:val="both"/>
      </w:pPr>
      <w:r>
        <w:t>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w:t>
      </w:r>
    </w:p>
    <w:p w:rsidR="00000000" w:rsidRDefault="0010712B">
      <w:pPr>
        <w:pStyle w:val="ConsPlusNormal"/>
        <w:spacing w:before="240"/>
        <w:ind w:firstLine="540"/>
        <w:jc w:val="both"/>
      </w:pPr>
      <w:r>
        <w:t>Рекомендуется определять максимальный</w:t>
      </w:r>
      <w:r>
        <w:t xml:space="preserve"> объем недельной учебной нагрузки для совмещенных начальных классов 30 часов при объединении двух классов и 35 часов при объединении трех и четырех классов в один класс-комплект.</w:t>
      </w:r>
    </w:p>
    <w:p w:rsidR="00000000" w:rsidRDefault="0010712B">
      <w:pPr>
        <w:pStyle w:val="ConsPlusNormal"/>
        <w:jc w:val="both"/>
      </w:pPr>
    </w:p>
    <w:p w:rsidR="00000000" w:rsidRDefault="0010712B">
      <w:pPr>
        <w:pStyle w:val="ConsPlusTitle"/>
        <w:jc w:val="center"/>
        <w:outlineLvl w:val="1"/>
      </w:pPr>
      <w:r>
        <w:t>5. Расчет заработной платы педагогических работников,</w:t>
      </w:r>
    </w:p>
    <w:p w:rsidR="00000000" w:rsidRDefault="0010712B">
      <w:pPr>
        <w:pStyle w:val="ConsPlusTitle"/>
        <w:jc w:val="center"/>
      </w:pPr>
      <w:r>
        <w:t>непосредственно осущес</w:t>
      </w:r>
      <w:r>
        <w:t>твляющих учебный процесс (учителей)</w:t>
      </w:r>
    </w:p>
    <w:p w:rsidR="00000000" w:rsidRDefault="0010712B">
      <w:pPr>
        <w:pStyle w:val="ConsPlusNormal"/>
        <w:jc w:val="both"/>
      </w:pPr>
    </w:p>
    <w:p w:rsidR="00000000" w:rsidRDefault="0010712B">
      <w:pPr>
        <w:pStyle w:val="ConsPlusNormal"/>
        <w:ind w:firstLine="540"/>
        <w:jc w:val="both"/>
      </w:pPr>
      <w:bookmarkStart w:id="2" w:name="Par198"/>
      <w:bookmarkEnd w:id="2"/>
      <w:r>
        <w:t>5.1. Базовый оклад педагогического работника, непосредственно осуществляющего учебный процесс (учителя), зависит от базового должностного оклада с учетом квалификационной категории, установленного в соответс</w:t>
      </w:r>
      <w:r>
        <w:t xml:space="preserve">твии с </w:t>
      </w:r>
      <w:hyperlink w:anchor="Par920" w:tooltip="Размер окладов учителей государственных общеобразовательных" w:history="1">
        <w:r>
          <w:rPr>
            <w:color w:val="0000FF"/>
          </w:rPr>
          <w:t>приложением N 4</w:t>
        </w:r>
      </w:hyperlink>
      <w:r>
        <w:t xml:space="preserve"> к Методике, повышающих коэффициентов К1, К2, К3, К4, К5, Кб, К7, К8, К9, К10, К11 и рассчитывается по формуле:</w:t>
      </w:r>
    </w:p>
    <w:p w:rsidR="00000000" w:rsidRDefault="0010712B">
      <w:pPr>
        <w:pStyle w:val="ConsPlusNormal"/>
        <w:ind w:firstLine="540"/>
        <w:jc w:val="both"/>
      </w:pPr>
    </w:p>
    <w:p w:rsidR="00000000" w:rsidRDefault="0010712B">
      <w:pPr>
        <w:pStyle w:val="ConsPlusNormal"/>
        <w:jc w:val="center"/>
      </w:pPr>
      <w:r>
        <w:t>Обаз. = Оу x (1+ (К1 + К1(к) + К2</w:t>
      </w:r>
      <w:r>
        <w:t xml:space="preserve"> + К3 + К4 + К5 + К6 + К7 +</w:t>
      </w:r>
    </w:p>
    <w:p w:rsidR="00000000" w:rsidRDefault="0010712B">
      <w:pPr>
        <w:pStyle w:val="ConsPlusNormal"/>
        <w:jc w:val="center"/>
      </w:pPr>
    </w:p>
    <w:p w:rsidR="00000000" w:rsidRDefault="0010712B">
      <w:pPr>
        <w:pStyle w:val="ConsPlusNormal"/>
        <w:jc w:val="center"/>
      </w:pPr>
      <w:r>
        <w:t>+ К8 + К9 + К10 + К11),</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Обаз. - базовый оклад педагогического работника, непосредственно осуществляющего учебный процесс (учителя);</w:t>
      </w:r>
    </w:p>
    <w:p w:rsidR="00000000" w:rsidRDefault="0010712B">
      <w:pPr>
        <w:pStyle w:val="ConsPlusNormal"/>
        <w:spacing w:before="240"/>
        <w:ind w:firstLine="540"/>
        <w:jc w:val="both"/>
      </w:pPr>
      <w:r>
        <w:t xml:space="preserve">Оу - базовый должностной оклад учителя, установленный в соответствии с </w:t>
      </w:r>
      <w:hyperlink w:anchor="Par920" w:tooltip="Размер окладов учителей государственных общеобразовательных" w:history="1">
        <w:r>
          <w:rPr>
            <w:color w:val="0000FF"/>
          </w:rPr>
          <w:t>приложением N 4</w:t>
        </w:r>
      </w:hyperlink>
      <w:r>
        <w:t xml:space="preserve"> к Методике;</w:t>
      </w:r>
    </w:p>
    <w:p w:rsidR="00000000" w:rsidRDefault="0010712B">
      <w:pPr>
        <w:pStyle w:val="ConsPlusNormal"/>
        <w:spacing w:before="240"/>
        <w:ind w:firstLine="540"/>
        <w:jc w:val="both"/>
      </w:pPr>
      <w:r>
        <w:t xml:space="preserve">К1 - за превышение нормативной наполняемости класса (определяется путем деления фактического </w:t>
      </w:r>
      <w:hyperlink w:anchor="Par1972" w:tooltip="Среднее количество обучающихся в классе государственных" w:history="1">
        <w:r>
          <w:rPr>
            <w:color w:val="0000FF"/>
          </w:rPr>
          <w:t>количества</w:t>
        </w:r>
      </w:hyperlink>
      <w:r>
        <w:t xml:space="preserve"> обучающихся в классе на 25 человек в общеобразовательной организации, расположенной в городской местности и поселках городского типа; количество человек в классе общеобразовательной организации, расположенной в сельской местн</w:t>
      </w:r>
      <w:r>
        <w:t>ости, установлено приложением N 9 к Методике):</w:t>
      </w:r>
    </w:p>
    <w:p w:rsidR="00000000" w:rsidRDefault="0010712B">
      <w:pPr>
        <w:pStyle w:val="ConsPlusNormal"/>
        <w:spacing w:before="240"/>
        <w:ind w:firstLine="540"/>
        <w:jc w:val="both"/>
      </w:pPr>
      <w:r>
        <w:t>Расчет коэффициента производится по следующей формуле:</w:t>
      </w:r>
    </w:p>
    <w:p w:rsidR="00000000" w:rsidRDefault="0010712B">
      <w:pPr>
        <w:pStyle w:val="ConsPlusNormal"/>
        <w:ind w:firstLine="540"/>
        <w:jc w:val="both"/>
      </w:pPr>
    </w:p>
    <w:p w:rsidR="00000000" w:rsidRDefault="00FE4793">
      <w:pPr>
        <w:pStyle w:val="ConsPlusNormal"/>
        <w:jc w:val="center"/>
      </w:pPr>
      <w:r>
        <w:rPr>
          <w:noProof/>
          <w:position w:val="-27"/>
        </w:rPr>
        <w:drawing>
          <wp:inline distT="0" distB="0" distL="0" distR="0">
            <wp:extent cx="4572000" cy="502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502920"/>
                    </a:xfrm>
                    <a:prstGeom prst="rect">
                      <a:avLst/>
                    </a:prstGeom>
                    <a:noFill/>
                    <a:ln>
                      <a:noFill/>
                    </a:ln>
                  </pic:spPr>
                </pic:pic>
              </a:graphicData>
            </a:graphic>
          </wp:inline>
        </w:drawing>
      </w:r>
    </w:p>
    <w:p w:rsidR="00000000" w:rsidRDefault="0010712B">
      <w:pPr>
        <w:pStyle w:val="ConsPlusNormal"/>
        <w:ind w:firstLine="540"/>
        <w:jc w:val="both"/>
      </w:pPr>
    </w:p>
    <w:p w:rsidR="00000000" w:rsidRDefault="0010712B">
      <w:pPr>
        <w:pStyle w:val="ConsPlusNormal"/>
        <w:ind w:firstLine="540"/>
        <w:jc w:val="both"/>
      </w:pPr>
      <w:r>
        <w:t>К2 - за превышение нормативной наполняемости класса (определяется путем деления фактического количества обучающихся</w:t>
      </w:r>
      <w:r>
        <w:t xml:space="preserve"> в классе на нормативное количество обучающихся в классе для детей с ограниченными возможностями здоровья в соответствии с Постановлением Федеральной службы по надзору в сфере защиты прав потребителей и благополучия человека от 10 июля 2015 года N 26.</w:t>
      </w:r>
    </w:p>
    <w:p w:rsidR="00000000" w:rsidRDefault="0010712B">
      <w:pPr>
        <w:pStyle w:val="ConsPlusNormal"/>
        <w:spacing w:before="240"/>
        <w:ind w:firstLine="540"/>
        <w:jc w:val="both"/>
      </w:pPr>
      <w:r>
        <w:t>Расч</w:t>
      </w:r>
      <w:r>
        <w:t>ет коэффициента производится по следующей формуле:</w:t>
      </w:r>
    </w:p>
    <w:p w:rsidR="00000000" w:rsidRDefault="0010712B">
      <w:pPr>
        <w:pStyle w:val="ConsPlusNormal"/>
        <w:ind w:firstLine="540"/>
        <w:jc w:val="both"/>
      </w:pPr>
    </w:p>
    <w:p w:rsidR="00000000" w:rsidRDefault="00FE4793">
      <w:pPr>
        <w:pStyle w:val="ConsPlusNormal"/>
        <w:jc w:val="center"/>
      </w:pPr>
      <w:r>
        <w:rPr>
          <w:noProof/>
          <w:position w:val="-27"/>
        </w:rPr>
        <w:drawing>
          <wp:inline distT="0" distB="0" distL="0" distR="0">
            <wp:extent cx="5775960" cy="5029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5960" cy="502920"/>
                    </a:xfrm>
                    <a:prstGeom prst="rect">
                      <a:avLst/>
                    </a:prstGeom>
                    <a:noFill/>
                    <a:ln>
                      <a:noFill/>
                    </a:ln>
                  </pic:spPr>
                </pic:pic>
              </a:graphicData>
            </a:graphic>
          </wp:inline>
        </w:drawing>
      </w:r>
    </w:p>
    <w:p w:rsidR="00000000" w:rsidRDefault="0010712B">
      <w:pPr>
        <w:pStyle w:val="ConsPlusNormal"/>
        <w:ind w:firstLine="540"/>
        <w:jc w:val="both"/>
      </w:pPr>
    </w:p>
    <w:p w:rsidR="00000000" w:rsidRDefault="0010712B">
      <w:pPr>
        <w:pStyle w:val="ConsPlusNormal"/>
        <w:ind w:firstLine="540"/>
        <w:jc w:val="both"/>
      </w:pPr>
      <w:r>
        <w:t>К3 - 0,25 за работу в общеобразовательной организации, расположенной в сельской местности;</w:t>
      </w:r>
    </w:p>
    <w:p w:rsidR="00000000" w:rsidRDefault="0010712B">
      <w:pPr>
        <w:pStyle w:val="ConsPlusNormal"/>
        <w:spacing w:before="240"/>
        <w:ind w:firstLine="540"/>
        <w:jc w:val="both"/>
      </w:pPr>
      <w:r>
        <w:t xml:space="preserve">К4 - за сложность предмета, дополнительную нагрузку педагога, связанную с подготовкой к урокам (проверка тетрадей; формирование </w:t>
      </w:r>
      <w:r>
        <w:t>в кабинете базы наглядных пособий и дидактических материалов; техника безопасности в кабинете;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w:t>
      </w:r>
      <w:r>
        <w:t>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w:t>
      </w:r>
    </w:p>
    <w:p w:rsidR="00000000" w:rsidRDefault="0010712B">
      <w:pPr>
        <w:pStyle w:val="ConsPlusNormal"/>
        <w:spacing w:before="240"/>
        <w:ind w:firstLine="540"/>
        <w:jc w:val="both"/>
      </w:pPr>
      <w:r>
        <w:lastRenderedPageBreak/>
        <w:t xml:space="preserve">- 0,2 - </w:t>
      </w:r>
      <w:r>
        <w:t>1 - 4 классы начальной школы, включая часы по отдельным предметам, переданным учителям-предметникам;</w:t>
      </w:r>
    </w:p>
    <w:p w:rsidR="00000000" w:rsidRDefault="0010712B">
      <w:pPr>
        <w:pStyle w:val="ConsPlusNormal"/>
        <w:spacing w:before="240"/>
        <w:ind w:firstLine="540"/>
        <w:jc w:val="both"/>
      </w:pPr>
      <w:r>
        <w:t>- 0,15 - русский язык, литература, родной язык, родная литература, иностранный язык, математика;</w:t>
      </w:r>
    </w:p>
    <w:p w:rsidR="00000000" w:rsidRDefault="0010712B">
      <w:pPr>
        <w:pStyle w:val="ConsPlusNormal"/>
        <w:spacing w:before="240"/>
        <w:ind w:firstLine="540"/>
        <w:jc w:val="both"/>
      </w:pPr>
      <w:r>
        <w:t>- 0,10 - история, обществознание, естествознание, географи</w:t>
      </w:r>
      <w:r>
        <w:t>я, биология, информатика, физика, химия, православная культура, физическая культура;</w:t>
      </w:r>
    </w:p>
    <w:p w:rsidR="00000000" w:rsidRDefault="0010712B">
      <w:pPr>
        <w:pStyle w:val="ConsPlusNormal"/>
        <w:spacing w:before="240"/>
        <w:ind w:firstLine="540"/>
        <w:jc w:val="both"/>
      </w:pPr>
      <w:r>
        <w:t>- 0,05 - право, экономика, технология, астрономия, труд.</w:t>
      </w:r>
    </w:p>
    <w:p w:rsidR="00000000" w:rsidRDefault="0010712B">
      <w:pPr>
        <w:pStyle w:val="ConsPlusNormal"/>
        <w:spacing w:before="240"/>
        <w:ind w:firstLine="540"/>
        <w:jc w:val="both"/>
      </w:pPr>
      <w:r>
        <w:t>Для предметов: музыка, охрана безопасности жизнедеятельности, изобразительное искусство, мировая художественная ку</w:t>
      </w:r>
      <w:r>
        <w:t>льтура, черчение, основы духовно-нравственной культуры народов - коэффициент К4 = 0;</w:t>
      </w:r>
    </w:p>
    <w:p w:rsidR="00000000" w:rsidRDefault="0010712B">
      <w:pPr>
        <w:pStyle w:val="ConsPlusNormal"/>
        <w:spacing w:before="240"/>
        <w:ind w:firstLine="540"/>
        <w:jc w:val="both"/>
      </w:pPr>
      <w:r>
        <w:t>К5 - 0,20 за работу в коррекционных классах;</w:t>
      </w:r>
    </w:p>
    <w:p w:rsidR="00000000" w:rsidRDefault="0010712B">
      <w:pPr>
        <w:pStyle w:val="ConsPlusNormal"/>
        <w:spacing w:before="240"/>
        <w:ind w:firstLine="540"/>
        <w:jc w:val="both"/>
      </w:pPr>
      <w:r>
        <w:t>К6 - 0,10 за реализацию в общеобразовательной организации внеурочной деятельности в связи с внедрением нового федерального гос</w:t>
      </w:r>
      <w:r>
        <w:t>ударственного образовательного стандарта для всех классов общеобразовательных организаций;</w:t>
      </w:r>
    </w:p>
    <w:p w:rsidR="00000000" w:rsidRDefault="0010712B">
      <w:pPr>
        <w:pStyle w:val="ConsPlusNormal"/>
        <w:spacing w:before="240"/>
        <w:ind w:firstLine="540"/>
        <w:jc w:val="both"/>
      </w:pPr>
      <w:r>
        <w:t>К7 - 0,20 за проведение предметов на углубленном уровне во всех классах и профильном уровне (10 - 11 классы);</w:t>
      </w:r>
    </w:p>
    <w:p w:rsidR="00000000" w:rsidRDefault="0010712B">
      <w:pPr>
        <w:pStyle w:val="ConsPlusNormal"/>
        <w:spacing w:before="240"/>
        <w:ind w:firstLine="540"/>
        <w:jc w:val="both"/>
      </w:pPr>
      <w:r>
        <w:t>К8 - до 0,12 за работу во вредных условиях труда по ито</w:t>
      </w:r>
      <w:r>
        <w:t>гам проведения специальной оценки условий труда;</w:t>
      </w:r>
    </w:p>
    <w:p w:rsidR="00000000" w:rsidRDefault="0010712B">
      <w:pPr>
        <w:pStyle w:val="ConsPlusNormal"/>
        <w:spacing w:before="240"/>
        <w:ind w:firstLine="540"/>
        <w:jc w:val="both"/>
      </w:pPr>
      <w:r>
        <w:t>К9 - всем педагогическим работникам, непосредственно осуществляющим учебный процесс (учителям), за работу в общеобразовательной организации, в том числе:</w:t>
      </w:r>
    </w:p>
    <w:p w:rsidR="00000000" w:rsidRDefault="0010712B">
      <w:pPr>
        <w:pStyle w:val="ConsPlusNormal"/>
        <w:spacing w:before="240"/>
        <w:ind w:firstLine="540"/>
        <w:jc w:val="both"/>
      </w:pPr>
      <w:r>
        <w:t>- 0,70 - для общеобразовательных организаций, располо</w:t>
      </w:r>
      <w:r>
        <w:t>женных в городской местности, с численностью обучающихся от 900 человек;</w:t>
      </w:r>
    </w:p>
    <w:p w:rsidR="00000000" w:rsidRDefault="0010712B">
      <w:pPr>
        <w:pStyle w:val="ConsPlusNormal"/>
        <w:spacing w:before="240"/>
        <w:ind w:firstLine="540"/>
        <w:jc w:val="both"/>
      </w:pPr>
      <w:r>
        <w:t>- 0,75 - для общеобразовательных организаций, расположенных в сельской местности, с численностью обучающихся от 900 человек;</w:t>
      </w:r>
    </w:p>
    <w:p w:rsidR="00000000" w:rsidRDefault="0010712B">
      <w:pPr>
        <w:pStyle w:val="ConsPlusNormal"/>
        <w:spacing w:before="240"/>
        <w:ind w:firstLine="540"/>
        <w:jc w:val="both"/>
      </w:pPr>
      <w:r>
        <w:t>- 0,25 - для общеобразовательных организаций, расположенны</w:t>
      </w:r>
      <w:r>
        <w:t>х в поселках городского типа, с численностью обучающихся от 900 человек;</w:t>
      </w:r>
    </w:p>
    <w:p w:rsidR="00000000" w:rsidRDefault="0010712B">
      <w:pPr>
        <w:pStyle w:val="ConsPlusNormal"/>
        <w:spacing w:before="240"/>
        <w:ind w:firstLine="540"/>
        <w:jc w:val="both"/>
      </w:pPr>
      <w:r>
        <w:t>- 0,45 - для общеобразовательных организаций, расположенных в городской местности, с численностью обучающихся до 900 человек, (за осуществление дистанционного обучения - 0,12);</w:t>
      </w:r>
    </w:p>
    <w:p w:rsidR="00000000" w:rsidRDefault="0010712B">
      <w:pPr>
        <w:pStyle w:val="ConsPlusNormal"/>
        <w:spacing w:before="240"/>
        <w:ind w:firstLine="540"/>
        <w:jc w:val="both"/>
      </w:pPr>
      <w:r>
        <w:t>- 0,35</w:t>
      </w:r>
      <w:r>
        <w:t xml:space="preserve"> - 0,25 - для общеобразовательных организаций, расположенных в поселках городского типа, с численностью обучающихся до 900 человек;</w:t>
      </w:r>
    </w:p>
    <w:p w:rsidR="00000000" w:rsidRDefault="0010712B">
      <w:pPr>
        <w:pStyle w:val="ConsPlusNormal"/>
        <w:spacing w:before="240"/>
        <w:ind w:firstLine="540"/>
        <w:jc w:val="both"/>
      </w:pPr>
      <w:r>
        <w:t>К10 - 0,20 - за обучение детей с ограниченными возможностями здоровья в общеобразовательных классах по адаптированным общеоб</w:t>
      </w:r>
      <w:r>
        <w:t>разовательным программам (АООП) на основании рекомендации ЦПМПК или ТПМГЖ (за исключением обучения хронически больных детей дома и дистанционно), с учетом фактической педагогической нагрузки;</w:t>
      </w:r>
    </w:p>
    <w:p w:rsidR="00000000" w:rsidRDefault="0010712B">
      <w:pPr>
        <w:pStyle w:val="ConsPlusNormal"/>
        <w:spacing w:before="240"/>
        <w:ind w:firstLine="540"/>
        <w:jc w:val="both"/>
      </w:pPr>
      <w:r>
        <w:lastRenderedPageBreak/>
        <w:t>К11 - 0,40 - педагогическим работникам (учителям), владеющим ино</w:t>
      </w:r>
      <w:r>
        <w:t>странным языком и применяющим его в практической работе в преподавании общеобразовательных предметов, кроме предмета иностранного языка.</w:t>
      </w:r>
    </w:p>
    <w:p w:rsidR="00000000" w:rsidRDefault="0010712B">
      <w:pPr>
        <w:pStyle w:val="ConsPlusNormal"/>
        <w:spacing w:before="240"/>
        <w:ind w:firstLine="540"/>
        <w:jc w:val="both"/>
      </w:pPr>
      <w:r>
        <w:t>5.2. Заработная плата педагогических работников, непосредственно осуществляющих учебный процесс, рассчитывается по форм</w:t>
      </w:r>
      <w:r>
        <w:t>уле:</w:t>
      </w:r>
    </w:p>
    <w:p w:rsidR="00000000" w:rsidRDefault="0010712B">
      <w:pPr>
        <w:pStyle w:val="ConsPlusNormal"/>
        <w:ind w:firstLine="540"/>
        <w:jc w:val="both"/>
      </w:pPr>
    </w:p>
    <w:p w:rsidR="00000000" w:rsidRDefault="0010712B">
      <w:pPr>
        <w:pStyle w:val="ConsPlusNormal"/>
        <w:jc w:val="center"/>
      </w:pPr>
      <w:r>
        <w:t>ЗПуч. = Обаз. / 18 x Фч + Днз + Двнуз + Дсп + Дст,</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 xml:space="preserve">Обаз. - базовый оклад педагогического работника, непосредственно осуществляющего учебный процесс, установленный в соответствии с </w:t>
      </w:r>
      <w:hyperlink w:anchor="Par198" w:tooltip="5.1. Базовый оклад педагогического работника, непосредственно осуществляющего учебный процесс (учителя), зависит от базового должностного оклада с учетом квалификационной категории, установленного в соответствии с приложением N 4 к Методике, повышающих коэффициентов К1, К2, К3, К4, К5, Кб, К7, К8, К9, К10, К11 и рассчитывается по формуле:" w:history="1">
        <w:r>
          <w:rPr>
            <w:color w:val="0000FF"/>
          </w:rPr>
          <w:t>пунктом 5.1 раздела 5</w:t>
        </w:r>
      </w:hyperlink>
      <w:r>
        <w:t xml:space="preserve"> Методики;</w:t>
      </w:r>
    </w:p>
    <w:p w:rsidR="00000000" w:rsidRDefault="0010712B">
      <w:pPr>
        <w:pStyle w:val="ConsPlusNormal"/>
        <w:spacing w:before="240"/>
        <w:ind w:firstLine="540"/>
        <w:jc w:val="both"/>
      </w:pPr>
      <w:r>
        <w:t>18 - норма часов педагогической (преподавательской) работы за ставку заработной платы;</w:t>
      </w:r>
    </w:p>
    <w:p w:rsidR="00000000" w:rsidRDefault="0010712B">
      <w:pPr>
        <w:pStyle w:val="ConsPlusNormal"/>
        <w:spacing w:before="240"/>
        <w:ind w:firstLine="540"/>
        <w:jc w:val="both"/>
      </w:pPr>
      <w:r>
        <w:t>Фч - фактическое количество часов в разрезе ка</w:t>
      </w:r>
      <w:r>
        <w:t>ждого класса в соответствии с учебным планом;</w:t>
      </w:r>
    </w:p>
    <w:p w:rsidR="00000000" w:rsidRDefault="0010712B">
      <w:pPr>
        <w:pStyle w:val="ConsPlusNormal"/>
        <w:spacing w:before="240"/>
        <w:ind w:firstLine="540"/>
        <w:jc w:val="both"/>
      </w:pPr>
      <w:r>
        <w:t>Днз - доплата за неаудиторную занятость педагогических работников (учителей) до 4 часов максимум, в том числе за осуществление функций классного руководителя - 2 часа. Доплата за неаудиторную занятость производ</w:t>
      </w:r>
      <w:r>
        <w:t>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w:t>
      </w:r>
      <w:r>
        <w:t>олы, осуществление 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 руководство мето</w:t>
      </w:r>
      <w:r>
        <w:t xml:space="preserve">дическим объединением, творческой группой и др. Руководитель общеобразовательной организации определяет количество часов на индивидуальные и групповые занятия с отстающими или одаренными обучающимися, организационно-педагогическую деятельность конкретного </w:t>
      </w:r>
      <w:r>
        <w:t>педагога в зависимости от потребностей общеобразовательной организации и в рамках установленного фонда, что находит отражение в приказе общеобразовательной организации, должностной инструкции педагога, индивидуальном плане работы учителя.</w:t>
      </w:r>
    </w:p>
    <w:p w:rsidR="00000000" w:rsidRDefault="0010712B">
      <w:pPr>
        <w:pStyle w:val="ConsPlusNormal"/>
        <w:spacing w:before="240"/>
        <w:ind w:firstLine="540"/>
        <w:jc w:val="both"/>
      </w:pPr>
      <w:r>
        <w:t>Доплата за неауди</w:t>
      </w:r>
      <w:r>
        <w:t xml:space="preserve">торную занятость производится от базового оклада учителя, установленного в соответствии с </w:t>
      </w:r>
      <w:hyperlink w:anchor="Par920" w:tooltip="Размер окладов учителей государственных общеобразовательных" w:history="1">
        <w:r>
          <w:rPr>
            <w:color w:val="0000FF"/>
          </w:rPr>
          <w:t>приложением N 4</w:t>
        </w:r>
      </w:hyperlink>
      <w:r>
        <w:t xml:space="preserve"> к Методике, с учетом надбавки 25 процентов за работу в общеобр</w:t>
      </w:r>
      <w:r>
        <w:t>азовательной организации, расположенной в сельской местности, рассчитывается по формуле:</w:t>
      </w:r>
    </w:p>
    <w:p w:rsidR="00000000" w:rsidRDefault="0010712B">
      <w:pPr>
        <w:pStyle w:val="ConsPlusNormal"/>
        <w:ind w:firstLine="540"/>
        <w:jc w:val="both"/>
      </w:pPr>
    </w:p>
    <w:p w:rsidR="00000000" w:rsidRDefault="0010712B">
      <w:pPr>
        <w:pStyle w:val="ConsPlusNormal"/>
        <w:jc w:val="center"/>
      </w:pPr>
      <w:r>
        <w:t>Днз = Оу / 18 x Чнз,</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Днз - дополнительная оплата за виды неаудиторной занятости;</w:t>
      </w:r>
    </w:p>
    <w:p w:rsidR="00000000" w:rsidRDefault="0010712B">
      <w:pPr>
        <w:pStyle w:val="ConsPlusNormal"/>
        <w:spacing w:before="240"/>
        <w:ind w:firstLine="540"/>
        <w:jc w:val="both"/>
      </w:pPr>
      <w:r>
        <w:t xml:space="preserve">Оу - базовый должностной оклад учителя, установленный в соответствии с </w:t>
      </w:r>
      <w:hyperlink w:anchor="Par920" w:tooltip="Размер окладов учителей государственных общеобразовательных" w:history="1">
        <w:r>
          <w:rPr>
            <w:color w:val="0000FF"/>
          </w:rPr>
          <w:t>приложением N 4</w:t>
        </w:r>
      </w:hyperlink>
      <w:r>
        <w:t xml:space="preserve"> к Методике;</w:t>
      </w:r>
    </w:p>
    <w:p w:rsidR="00000000" w:rsidRDefault="0010712B">
      <w:pPr>
        <w:pStyle w:val="ConsPlusNormal"/>
        <w:spacing w:before="240"/>
        <w:ind w:firstLine="540"/>
        <w:jc w:val="both"/>
      </w:pPr>
      <w:r>
        <w:lastRenderedPageBreak/>
        <w:t>18 - норма часов педагогической (преподавательской) работы за ставку заработной платы;</w:t>
      </w:r>
    </w:p>
    <w:p w:rsidR="00000000" w:rsidRDefault="0010712B">
      <w:pPr>
        <w:pStyle w:val="ConsPlusNormal"/>
        <w:spacing w:before="240"/>
        <w:ind w:firstLine="540"/>
        <w:jc w:val="both"/>
      </w:pPr>
      <w:r>
        <w:t>Чнз - количество часов в неделю за виды неаудиторной занятост</w:t>
      </w:r>
      <w:r>
        <w:t>и (максимально 4 часа в неделю, в том числе 2 часа за осуществление функций классного руководителя);</w:t>
      </w:r>
    </w:p>
    <w:p w:rsidR="00000000" w:rsidRDefault="0010712B">
      <w:pPr>
        <w:pStyle w:val="ConsPlusNormal"/>
        <w:spacing w:before="240"/>
        <w:ind w:firstLine="540"/>
        <w:jc w:val="both"/>
      </w:pPr>
      <w:r>
        <w:t>Двнуз - оплата за виды внеурочной деятельности в связи с внедрением нового федерального государственного образовательного стандарта для 1 - 9 классов, в по</w:t>
      </w:r>
      <w:r>
        <w:t>рядке апробации для 10 - 11 классов, готовых участвовать в апробации по внедрению нового федерального государственного образовательного стандарта среднего общего образования с 1 сентября 2019 года, рассчитывается по формуле:</w:t>
      </w:r>
    </w:p>
    <w:p w:rsidR="00000000" w:rsidRDefault="0010712B">
      <w:pPr>
        <w:pStyle w:val="ConsPlusNormal"/>
        <w:ind w:firstLine="540"/>
        <w:jc w:val="both"/>
      </w:pPr>
    </w:p>
    <w:p w:rsidR="00000000" w:rsidRDefault="0010712B">
      <w:pPr>
        <w:pStyle w:val="ConsPlusNormal"/>
        <w:jc w:val="center"/>
      </w:pPr>
      <w:r>
        <w:t>Двнуз = Оу * 2,0 / 18 x Чвнуз,</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Двнуз - дополнительная оплата за виды внеурочной деятельности;</w:t>
      </w:r>
    </w:p>
    <w:p w:rsidR="00000000" w:rsidRDefault="0010712B">
      <w:pPr>
        <w:pStyle w:val="ConsPlusNormal"/>
        <w:spacing w:before="240"/>
        <w:ind w:firstLine="540"/>
        <w:jc w:val="both"/>
      </w:pPr>
      <w:r>
        <w:t xml:space="preserve">Оу - базовый должностной оклад учителя, установленный в соответствии с </w:t>
      </w:r>
      <w:hyperlink w:anchor="Par920" w:tooltip="Размер окладов учителей государственных общеобразовательных" w:history="1">
        <w:r>
          <w:rPr>
            <w:color w:val="0000FF"/>
          </w:rPr>
          <w:t>приложением N 4</w:t>
        </w:r>
      </w:hyperlink>
      <w:r>
        <w:t xml:space="preserve"> к Методике,</w:t>
      </w:r>
      <w:r>
        <w:t xml:space="preserve"> с учетом надбавки 25 процентов за работу в общеобразовательной организации, расположенной в сельской местности;</w:t>
      </w:r>
    </w:p>
    <w:p w:rsidR="00000000" w:rsidRDefault="0010712B">
      <w:pPr>
        <w:pStyle w:val="ConsPlusNormal"/>
        <w:spacing w:before="240"/>
        <w:ind w:firstLine="540"/>
        <w:jc w:val="both"/>
      </w:pPr>
      <w:r>
        <w:t>2,0 - коэффициент к базовому должностному окладу профессорско-преподавательского состава в общеобразовательных организациях - базовых школах по</w:t>
      </w:r>
      <w:r>
        <w:t>д эгидой Российской Академии наук;</w:t>
      </w:r>
    </w:p>
    <w:p w:rsidR="00000000" w:rsidRDefault="0010712B">
      <w:pPr>
        <w:pStyle w:val="ConsPlusNormal"/>
        <w:spacing w:before="240"/>
        <w:ind w:firstLine="540"/>
        <w:jc w:val="both"/>
      </w:pPr>
      <w:r>
        <w:t>18 - норма часов педагогической (преподавательской) работы за ставку заработной платы;</w:t>
      </w:r>
    </w:p>
    <w:p w:rsidR="00000000" w:rsidRDefault="0010712B">
      <w:pPr>
        <w:pStyle w:val="ConsPlusNormal"/>
        <w:spacing w:before="240"/>
        <w:ind w:firstLine="540"/>
        <w:jc w:val="both"/>
      </w:pPr>
      <w:r>
        <w:t>Чвнуз - количество часов работы в неделю по направлениям, отведенным на внеурочную деятельность в соответствии с Федеральным государст</w:t>
      </w:r>
      <w:r>
        <w:t>венным образовательным стандартом из расчета до 10 недельных часов на класс максимум.</w:t>
      </w:r>
    </w:p>
    <w:p w:rsidR="00000000" w:rsidRDefault="0010712B">
      <w:pPr>
        <w:pStyle w:val="ConsPlusNormal"/>
        <w:spacing w:before="240"/>
        <w:ind w:firstLine="540"/>
        <w:jc w:val="both"/>
      </w:pPr>
      <w:r>
        <w:t>Рекомендуется:</w:t>
      </w:r>
    </w:p>
    <w:p w:rsidR="00000000" w:rsidRDefault="0010712B">
      <w:pPr>
        <w:pStyle w:val="ConsPlusNormal"/>
        <w:spacing w:before="240"/>
        <w:ind w:firstLine="540"/>
        <w:jc w:val="both"/>
      </w:pPr>
      <w:r>
        <w:t>- в 1 классах - до 2 часов в неделю;</w:t>
      </w:r>
    </w:p>
    <w:p w:rsidR="00000000" w:rsidRDefault="0010712B">
      <w:pPr>
        <w:pStyle w:val="ConsPlusNormal"/>
        <w:spacing w:before="240"/>
        <w:ind w:firstLine="540"/>
        <w:jc w:val="both"/>
      </w:pPr>
      <w:r>
        <w:t>- во 2 - 4 классах - до 7 часов в неделю, из них на самоподготовку (выполнение письменных домашних заданий) - до 5 час</w:t>
      </w:r>
      <w:r>
        <w:t>ов в неделю;</w:t>
      </w:r>
    </w:p>
    <w:p w:rsidR="00000000" w:rsidRDefault="0010712B">
      <w:pPr>
        <w:pStyle w:val="ConsPlusNormal"/>
        <w:spacing w:before="240"/>
        <w:ind w:firstLine="540"/>
        <w:jc w:val="both"/>
      </w:pPr>
      <w:r>
        <w:t>- в 5 - 9 классах - до 9 часов в неделю, из них до 3 часов по направлениям, 1 час для проведения консультаций по предметам, на самоподготовку - до 5 часов в неделю;</w:t>
      </w:r>
    </w:p>
    <w:p w:rsidR="00000000" w:rsidRDefault="0010712B">
      <w:pPr>
        <w:pStyle w:val="ConsPlusNormal"/>
        <w:spacing w:before="240"/>
        <w:ind w:firstLine="540"/>
        <w:jc w:val="both"/>
      </w:pPr>
      <w:r>
        <w:t>- в 10 - 11 классах - до 10 часов в неделю, из них до 4 часов по направлениям, 1 час для проведения консультаций по предметам, на самоподготовку до 5 часов в неделю.</w:t>
      </w:r>
    </w:p>
    <w:p w:rsidR="00000000" w:rsidRDefault="0010712B">
      <w:pPr>
        <w:pStyle w:val="ConsPlusNormal"/>
        <w:spacing w:before="240"/>
        <w:ind w:firstLine="540"/>
        <w:jc w:val="both"/>
      </w:pPr>
      <w:r>
        <w:t>Руководитель общеобразовательной организации определяет количество часов работы в неделю п</w:t>
      </w:r>
      <w:r>
        <w:t>о направлениям и по оказанию консультативной помощи обучающимся при выполнении домашних заданий конкретного педагога в зависимости от потребностей общеобразовательной организации и в рамках установленного фонда и предельного количества часов внеурочной дея</w:t>
      </w:r>
      <w:r>
        <w:t xml:space="preserve">тельности в неделю на класс, что находит отражение в приказе общеобразовательной </w:t>
      </w:r>
      <w:r>
        <w:lastRenderedPageBreak/>
        <w:t>организации, должностной инструкции педагога, индивидуальном плане работы учителя;</w:t>
      </w:r>
    </w:p>
    <w:p w:rsidR="00000000" w:rsidRDefault="0010712B">
      <w:pPr>
        <w:pStyle w:val="ConsPlusNormal"/>
        <w:spacing w:before="240"/>
        <w:ind w:firstLine="540"/>
        <w:jc w:val="both"/>
      </w:pPr>
      <w:r>
        <w:t>Дсп - специальные гарантированные доплаты и выплаты компенсационного характера, установленны</w:t>
      </w:r>
      <w:r>
        <w:t xml:space="preserve">е в </w:t>
      </w:r>
      <w:hyperlink w:anchor="Par856" w:tooltip="Перечень" w:history="1">
        <w:r>
          <w:rPr>
            <w:color w:val="0000FF"/>
          </w:rPr>
          <w:t>приложениях N 3</w:t>
        </w:r>
      </w:hyperlink>
      <w:r>
        <w:t xml:space="preserve">, </w:t>
      </w:r>
      <w:hyperlink w:anchor="Par949" w:tooltip="Гарантированная доплата молодым специалистам," w:history="1">
        <w:r>
          <w:rPr>
            <w:color w:val="0000FF"/>
          </w:rPr>
          <w:t>N 5</w:t>
        </w:r>
      </w:hyperlink>
      <w:r>
        <w:t xml:space="preserve">, </w:t>
      </w:r>
      <w:hyperlink w:anchor="Par974" w:tooltip="Гарантированные доплаты учителям за выполнение функций" w:history="1">
        <w:r>
          <w:rPr>
            <w:color w:val="0000FF"/>
          </w:rPr>
          <w:t>N 6</w:t>
        </w:r>
      </w:hyperlink>
      <w:r>
        <w:t xml:space="preserve"> к Методике;</w:t>
      </w:r>
    </w:p>
    <w:p w:rsidR="00000000" w:rsidRDefault="0010712B">
      <w:pPr>
        <w:pStyle w:val="ConsPlusNormal"/>
        <w:spacing w:before="240"/>
        <w:ind w:firstLine="540"/>
        <w:jc w:val="both"/>
      </w:pPr>
      <w:r>
        <w:t xml:space="preserve">Дст - стимулирующие </w:t>
      </w:r>
      <w:r>
        <w:t>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w:t>
      </w:r>
    </w:p>
    <w:p w:rsidR="00000000" w:rsidRDefault="0010712B">
      <w:pPr>
        <w:pStyle w:val="ConsPlusNormal"/>
        <w:spacing w:before="240"/>
        <w:ind w:firstLine="540"/>
        <w:jc w:val="both"/>
      </w:pPr>
      <w:r>
        <w:t>Если педагог ведет несколько предметов в разных классах, то его оклад рассчитывается как сумм</w:t>
      </w:r>
      <w:r>
        <w:t>а оплат труда по каждому предмету и классу.</w:t>
      </w:r>
    </w:p>
    <w:p w:rsidR="00000000" w:rsidRDefault="0010712B">
      <w:pPr>
        <w:pStyle w:val="ConsPlusNormal"/>
        <w:jc w:val="both"/>
      </w:pPr>
    </w:p>
    <w:p w:rsidR="00000000" w:rsidRDefault="0010712B">
      <w:pPr>
        <w:pStyle w:val="ConsPlusTitle"/>
        <w:jc w:val="center"/>
        <w:outlineLvl w:val="1"/>
      </w:pPr>
      <w:r>
        <w:t>6. Гарантированная доплата учителям</w:t>
      </w:r>
    </w:p>
    <w:p w:rsidR="00000000" w:rsidRDefault="0010712B">
      <w:pPr>
        <w:pStyle w:val="ConsPlusTitle"/>
        <w:jc w:val="center"/>
      </w:pPr>
      <w:r>
        <w:t>за выполнение функций наставника</w:t>
      </w:r>
    </w:p>
    <w:p w:rsidR="00000000" w:rsidRDefault="0010712B">
      <w:pPr>
        <w:pStyle w:val="ConsPlusNormal"/>
        <w:jc w:val="both"/>
      </w:pPr>
    </w:p>
    <w:p w:rsidR="00000000" w:rsidRDefault="0010712B">
      <w:pPr>
        <w:pStyle w:val="ConsPlusNormal"/>
        <w:ind w:firstLine="540"/>
        <w:jc w:val="both"/>
      </w:pPr>
      <w:r>
        <w:t xml:space="preserve">Гарантированная </w:t>
      </w:r>
      <w:hyperlink w:anchor="Par974" w:tooltip="Гарантированные доплаты учителям за выполнение функций" w:history="1">
        <w:r>
          <w:rPr>
            <w:color w:val="0000FF"/>
          </w:rPr>
          <w:t>доплата</w:t>
        </w:r>
      </w:hyperlink>
      <w:r>
        <w:t xml:space="preserve"> за выполнение функций наставника у</w:t>
      </w:r>
      <w:r>
        <w:t>станавливается учителям, прошедшим конкурсный отбор, в размере согласно приложению N 6 к Методике.</w:t>
      </w:r>
    </w:p>
    <w:p w:rsidR="00000000" w:rsidRDefault="0010712B">
      <w:pPr>
        <w:pStyle w:val="ConsPlusNormal"/>
        <w:spacing w:before="240"/>
        <w:ind w:firstLine="540"/>
        <w:jc w:val="both"/>
      </w:pPr>
      <w:r>
        <w:t>Количество гарантированных доплат за выполнение функций наставника в общеобразовательной организации рассчитывается в зависимости от наличия уровней образова</w:t>
      </w:r>
      <w:r>
        <w:t>ния:</w:t>
      </w:r>
    </w:p>
    <w:p w:rsidR="00000000" w:rsidRDefault="0010712B">
      <w:pPr>
        <w:pStyle w:val="ConsPlusNormal"/>
        <w:spacing w:before="240"/>
        <w:ind w:firstLine="540"/>
        <w:jc w:val="both"/>
      </w:pPr>
      <w:r>
        <w:t>- начальная общеобразовательная школа - до 1 единицы;</w:t>
      </w:r>
    </w:p>
    <w:p w:rsidR="00000000" w:rsidRDefault="0010712B">
      <w:pPr>
        <w:pStyle w:val="ConsPlusNormal"/>
        <w:spacing w:before="240"/>
        <w:ind w:firstLine="540"/>
        <w:jc w:val="both"/>
      </w:pPr>
      <w:r>
        <w:t>- основная общеобразовательная школа - до 2 единиц;</w:t>
      </w:r>
    </w:p>
    <w:p w:rsidR="00000000" w:rsidRDefault="0010712B">
      <w:pPr>
        <w:pStyle w:val="ConsPlusNormal"/>
        <w:spacing w:before="240"/>
        <w:ind w:firstLine="540"/>
        <w:jc w:val="both"/>
      </w:pPr>
      <w:r>
        <w:t>- средняя общеобразовательная школа - до 2 единиц.</w:t>
      </w:r>
    </w:p>
    <w:p w:rsidR="00000000" w:rsidRDefault="0010712B">
      <w:pPr>
        <w:pStyle w:val="ConsPlusNormal"/>
        <w:spacing w:before="240"/>
        <w:ind w:firstLine="540"/>
        <w:jc w:val="both"/>
      </w:pPr>
      <w:r>
        <w:t>Гарантированная доплата за выполнение функций наставника устанавливается на период осуществлен</w:t>
      </w:r>
      <w:r>
        <w:t>ия данной функции.</w:t>
      </w:r>
    </w:p>
    <w:p w:rsidR="00000000" w:rsidRDefault="0010712B">
      <w:pPr>
        <w:pStyle w:val="ConsPlusNormal"/>
        <w:jc w:val="both"/>
      </w:pPr>
    </w:p>
    <w:p w:rsidR="00000000" w:rsidRDefault="0010712B">
      <w:pPr>
        <w:pStyle w:val="ConsPlusTitle"/>
        <w:jc w:val="center"/>
        <w:outlineLvl w:val="1"/>
      </w:pPr>
      <w:r>
        <w:t>7. Гарантированная доплата учителям</w:t>
      </w:r>
    </w:p>
    <w:p w:rsidR="00000000" w:rsidRDefault="0010712B">
      <w:pPr>
        <w:pStyle w:val="ConsPlusTitle"/>
        <w:jc w:val="center"/>
      </w:pPr>
      <w:r>
        <w:t>за выполнение функций методиста</w:t>
      </w:r>
    </w:p>
    <w:p w:rsidR="00000000" w:rsidRDefault="0010712B">
      <w:pPr>
        <w:pStyle w:val="ConsPlusNormal"/>
        <w:jc w:val="both"/>
      </w:pPr>
    </w:p>
    <w:p w:rsidR="00000000" w:rsidRDefault="0010712B">
      <w:pPr>
        <w:pStyle w:val="ConsPlusNormal"/>
        <w:ind w:firstLine="540"/>
        <w:jc w:val="both"/>
      </w:pPr>
      <w:r>
        <w:t xml:space="preserve">Гарантированная </w:t>
      </w:r>
      <w:hyperlink w:anchor="Par974" w:tooltip="Гарантированные доплаты учителям за выполнение функций" w:history="1">
        <w:r>
          <w:rPr>
            <w:color w:val="0000FF"/>
          </w:rPr>
          <w:t>доплата</w:t>
        </w:r>
      </w:hyperlink>
      <w:r>
        <w:t xml:space="preserve"> за выполнение функций методиста устанавливается учителям, пр</w:t>
      </w:r>
      <w:r>
        <w:t>ошедшим конкурсный отбор, в размере согласно приложению N 6 к Методике.</w:t>
      </w:r>
    </w:p>
    <w:p w:rsidR="00000000" w:rsidRDefault="0010712B">
      <w:pPr>
        <w:pStyle w:val="ConsPlusNormal"/>
        <w:spacing w:before="240"/>
        <w:ind w:firstLine="540"/>
        <w:jc w:val="both"/>
      </w:pPr>
      <w:r>
        <w:t>Количество гарантированных доплат за выполнение функций методиста в общеобразовательной организации рассчитывается в зависимости от количества обучающихся в общеобразовательной организ</w:t>
      </w:r>
      <w:r>
        <w:t>ации:</w:t>
      </w:r>
    </w:p>
    <w:p w:rsidR="00000000" w:rsidRDefault="0010712B">
      <w:pPr>
        <w:pStyle w:val="ConsPlusNormal"/>
        <w:spacing w:before="240"/>
        <w:ind w:firstLine="540"/>
        <w:jc w:val="both"/>
      </w:pPr>
      <w:r>
        <w:t>- до 200 обучающихся - до 1 единицы;</w:t>
      </w:r>
    </w:p>
    <w:p w:rsidR="00000000" w:rsidRDefault="0010712B">
      <w:pPr>
        <w:pStyle w:val="ConsPlusNormal"/>
        <w:spacing w:before="240"/>
        <w:ind w:firstLine="540"/>
        <w:jc w:val="both"/>
      </w:pPr>
      <w:r>
        <w:t>- от 201 до 700 обучающихся - до 3 единиц;</w:t>
      </w:r>
    </w:p>
    <w:p w:rsidR="00000000" w:rsidRDefault="0010712B">
      <w:pPr>
        <w:pStyle w:val="ConsPlusNormal"/>
        <w:spacing w:before="240"/>
        <w:ind w:firstLine="540"/>
        <w:jc w:val="both"/>
      </w:pPr>
      <w:r>
        <w:t>- от 701 до 1500 обучающихся - до 4 единиц;</w:t>
      </w:r>
    </w:p>
    <w:p w:rsidR="00000000" w:rsidRDefault="0010712B">
      <w:pPr>
        <w:pStyle w:val="ConsPlusNormal"/>
        <w:spacing w:before="240"/>
        <w:ind w:firstLine="540"/>
        <w:jc w:val="both"/>
      </w:pPr>
      <w:r>
        <w:t>- от 1501 и более обучающихся - до 5 единиц.</w:t>
      </w:r>
    </w:p>
    <w:p w:rsidR="00000000" w:rsidRDefault="0010712B">
      <w:pPr>
        <w:pStyle w:val="ConsPlusNormal"/>
        <w:spacing w:before="240"/>
        <w:ind w:firstLine="540"/>
        <w:jc w:val="both"/>
      </w:pPr>
      <w:r>
        <w:lastRenderedPageBreak/>
        <w:t>Гарантированная доплата за выполнение функций методиста ус</w:t>
      </w:r>
      <w:r>
        <w:t>танавливается на период осуществления данной функции.</w:t>
      </w:r>
    </w:p>
    <w:p w:rsidR="00000000" w:rsidRDefault="0010712B">
      <w:pPr>
        <w:pStyle w:val="ConsPlusNormal"/>
        <w:jc w:val="both"/>
      </w:pPr>
    </w:p>
    <w:p w:rsidR="00000000" w:rsidRDefault="0010712B">
      <w:pPr>
        <w:pStyle w:val="ConsPlusTitle"/>
        <w:jc w:val="center"/>
        <w:outlineLvl w:val="1"/>
      </w:pPr>
      <w:r>
        <w:t>8. Гарантированная доплата педагогическим работникам,</w:t>
      </w:r>
    </w:p>
    <w:p w:rsidR="00000000" w:rsidRDefault="0010712B">
      <w:pPr>
        <w:pStyle w:val="ConsPlusTitle"/>
        <w:jc w:val="center"/>
      </w:pPr>
      <w:r>
        <w:t>выполняющим функции классного руководителя</w:t>
      </w:r>
    </w:p>
    <w:p w:rsidR="00000000" w:rsidRDefault="0010712B">
      <w:pPr>
        <w:pStyle w:val="ConsPlusNormal"/>
        <w:jc w:val="both"/>
      </w:pPr>
    </w:p>
    <w:p w:rsidR="00000000" w:rsidRDefault="0010712B">
      <w:pPr>
        <w:pStyle w:val="ConsPlusNormal"/>
        <w:ind w:firstLine="540"/>
        <w:jc w:val="both"/>
      </w:pPr>
      <w:r>
        <w:t>Гарантированная доплата педагогическим работникам, выполняющим функции классного руководителя, устанавл</w:t>
      </w:r>
      <w:r>
        <w:t>ивается за осуществление сопровождения обучающихся за пределами урочной деятельности по состоянию на 1 сентября в размере 4750 рублей.</w:t>
      </w:r>
    </w:p>
    <w:p w:rsidR="00000000" w:rsidRDefault="0010712B">
      <w:pPr>
        <w:pStyle w:val="ConsPlusNormal"/>
        <w:jc w:val="both"/>
      </w:pPr>
    </w:p>
    <w:p w:rsidR="00000000" w:rsidRDefault="0010712B">
      <w:pPr>
        <w:pStyle w:val="ConsPlusTitle"/>
        <w:jc w:val="center"/>
        <w:outlineLvl w:val="1"/>
      </w:pPr>
      <w:r>
        <w:t>9. Порядок исчисления заработной платы педагогических</w:t>
      </w:r>
    </w:p>
    <w:p w:rsidR="00000000" w:rsidRDefault="0010712B">
      <w:pPr>
        <w:pStyle w:val="ConsPlusTitle"/>
        <w:jc w:val="center"/>
      </w:pPr>
      <w:r>
        <w:t>работников образовательных организаций</w:t>
      </w:r>
    </w:p>
    <w:p w:rsidR="00000000" w:rsidRDefault="0010712B">
      <w:pPr>
        <w:pStyle w:val="ConsPlusNormal"/>
        <w:jc w:val="both"/>
      </w:pPr>
    </w:p>
    <w:p w:rsidR="00000000" w:rsidRDefault="0010712B">
      <w:pPr>
        <w:pStyle w:val="ConsPlusNormal"/>
        <w:ind w:firstLine="540"/>
        <w:jc w:val="both"/>
      </w:pPr>
      <w:r>
        <w:t>Заработная плата педагогич</w:t>
      </w:r>
      <w:r>
        <w:t>еским работникам общеобразовательных организаций города Белгорода и Белгородского района, ведущим занятия с обучающимися Белгородской области, временно находящимися на длительном лечении в медицинских организациях, расположенных соответственно в городе Бел</w:t>
      </w:r>
      <w:r>
        <w:t>городе и Белгородском районе, при наличии подтверждающих документов (в соответствии с нормативными актами Белгородской области), исчисляется на основании отдельного тарификационного списка ежемесячно.</w:t>
      </w:r>
    </w:p>
    <w:p w:rsidR="00000000" w:rsidRDefault="0010712B">
      <w:pPr>
        <w:pStyle w:val="ConsPlusNormal"/>
        <w:jc w:val="both"/>
      </w:pPr>
    </w:p>
    <w:p w:rsidR="00000000" w:rsidRDefault="0010712B">
      <w:pPr>
        <w:pStyle w:val="ConsPlusTitle"/>
        <w:jc w:val="center"/>
        <w:outlineLvl w:val="1"/>
      </w:pPr>
      <w:r>
        <w:t>10. Порядок исчисления заработной платы педагогических</w:t>
      </w:r>
    </w:p>
    <w:p w:rsidR="00000000" w:rsidRDefault="0010712B">
      <w:pPr>
        <w:pStyle w:val="ConsPlusTitle"/>
        <w:jc w:val="center"/>
      </w:pPr>
      <w:r>
        <w:t>работников образовательных организаций</w:t>
      </w:r>
    </w:p>
    <w:p w:rsidR="00000000" w:rsidRDefault="0010712B">
      <w:pPr>
        <w:pStyle w:val="ConsPlusNormal"/>
        <w:jc w:val="both"/>
      </w:pPr>
    </w:p>
    <w:p w:rsidR="00000000" w:rsidRDefault="0010712B">
      <w:pPr>
        <w:pStyle w:val="ConsPlusNormal"/>
        <w:ind w:firstLine="540"/>
        <w:jc w:val="both"/>
      </w:pPr>
      <w:r>
        <w:t>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000000" w:rsidRDefault="0010712B">
      <w:pPr>
        <w:pStyle w:val="ConsPlusNormal"/>
        <w:spacing w:before="240"/>
        <w:ind w:firstLine="540"/>
        <w:jc w:val="both"/>
      </w:pPr>
      <w:r>
        <w:t>За время работы в период осенних, зимних, весенн</w:t>
      </w:r>
      <w:r>
        <w:t>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w:t>
      </w:r>
      <w:r>
        <w:t>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w:t>
      </w:r>
      <w:r>
        <w:t>твующей началу каникул или периоду отмены учебных занятий.</w:t>
      </w:r>
    </w:p>
    <w:p w:rsidR="00000000" w:rsidRDefault="0010712B">
      <w:pPr>
        <w:pStyle w:val="ConsPlusNormal"/>
        <w:jc w:val="both"/>
      </w:pPr>
    </w:p>
    <w:p w:rsidR="00000000" w:rsidRDefault="0010712B">
      <w:pPr>
        <w:pStyle w:val="ConsPlusTitle"/>
        <w:jc w:val="center"/>
        <w:outlineLvl w:val="1"/>
      </w:pPr>
      <w:r>
        <w:t>11. Порядок и условия почасовой оплаты труда</w:t>
      </w:r>
    </w:p>
    <w:p w:rsidR="00000000" w:rsidRDefault="0010712B">
      <w:pPr>
        <w:pStyle w:val="ConsPlusNormal"/>
        <w:jc w:val="both"/>
      </w:pPr>
    </w:p>
    <w:p w:rsidR="00000000" w:rsidRDefault="0010712B">
      <w:pPr>
        <w:pStyle w:val="ConsPlusNormal"/>
        <w:ind w:firstLine="540"/>
        <w:jc w:val="both"/>
      </w:pPr>
      <w:r>
        <w:t>Почасовая оплата труда педагогических работников образовательных организаций применяется:</w:t>
      </w:r>
    </w:p>
    <w:p w:rsidR="00000000" w:rsidRDefault="0010712B">
      <w:pPr>
        <w:pStyle w:val="ConsPlusNormal"/>
        <w:spacing w:before="240"/>
        <w:ind w:firstLine="540"/>
        <w:jc w:val="both"/>
      </w:pPr>
      <w:r>
        <w:t>- при оплате за часы, выполненные в порядке замещения отсутс</w:t>
      </w:r>
      <w:r>
        <w:t>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000000" w:rsidRDefault="0010712B">
      <w:pPr>
        <w:pStyle w:val="ConsPlusNormal"/>
        <w:spacing w:before="240"/>
        <w:ind w:firstLine="540"/>
        <w:jc w:val="both"/>
      </w:pPr>
      <w:r>
        <w:t>- при оплате за педагогическую работу специалистов предприятий, учреждений и организаций (в том числе и</w:t>
      </w:r>
      <w:r>
        <w:t xml:space="preserve">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w:t>
      </w:r>
      <w:r>
        <w:lastRenderedPageBreak/>
        <w:t>организации.</w:t>
      </w:r>
    </w:p>
    <w:p w:rsidR="00000000" w:rsidRDefault="0010712B">
      <w:pPr>
        <w:pStyle w:val="ConsPlusNormal"/>
        <w:spacing w:before="240"/>
        <w:ind w:firstLine="540"/>
        <w:jc w:val="both"/>
      </w:pPr>
      <w:r>
        <w:t>Оплата труда за замещение отсутствующего учителя (преподавателя), если оно осуществляло</w:t>
      </w:r>
      <w:r>
        <w:t>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000000" w:rsidRDefault="0010712B">
      <w:pPr>
        <w:pStyle w:val="ConsPlusNormal"/>
        <w:jc w:val="both"/>
      </w:pPr>
    </w:p>
    <w:p w:rsidR="00000000" w:rsidRDefault="0010712B">
      <w:pPr>
        <w:pStyle w:val="ConsPlusTitle"/>
        <w:jc w:val="center"/>
        <w:outlineLvl w:val="1"/>
      </w:pPr>
      <w:r>
        <w:t>12. Распределение стимулирующей части фонда оплаты труда</w:t>
      </w:r>
    </w:p>
    <w:p w:rsidR="00000000" w:rsidRDefault="0010712B">
      <w:pPr>
        <w:pStyle w:val="ConsPlusTitle"/>
        <w:jc w:val="center"/>
      </w:pPr>
      <w:r>
        <w:t>общеобразовательной организации</w:t>
      </w:r>
    </w:p>
    <w:p w:rsidR="00000000" w:rsidRDefault="0010712B">
      <w:pPr>
        <w:pStyle w:val="ConsPlusNormal"/>
        <w:jc w:val="both"/>
      </w:pPr>
    </w:p>
    <w:p w:rsidR="00000000" w:rsidRDefault="0010712B">
      <w:pPr>
        <w:pStyle w:val="ConsPlusNormal"/>
        <w:ind w:firstLine="540"/>
        <w:jc w:val="both"/>
      </w:pPr>
      <w:r>
        <w:t>12.1. Система стимулирующих выплат работникам общеобразовательной организации включает в себя поощрительные выплаты по результатам труда (kpi) всех категорий.</w:t>
      </w:r>
    </w:p>
    <w:p w:rsidR="00000000" w:rsidRDefault="0010712B">
      <w:pPr>
        <w:pStyle w:val="ConsPlusNormal"/>
        <w:spacing w:before="240"/>
        <w:ind w:firstLine="540"/>
        <w:jc w:val="both"/>
      </w:pPr>
      <w:r>
        <w:t>12.1.1.</w:t>
      </w:r>
      <w:r>
        <w:t xml:space="preserve"> Основными критериями, влияющими на размер стимулирующих выплат учителям, являются критерии, отражающие результаты их работы:</w:t>
      </w:r>
    </w:p>
    <w:p w:rsidR="00000000" w:rsidRDefault="0010712B">
      <w:pPr>
        <w:pStyle w:val="ConsPlusNormal"/>
        <w:spacing w:before="240"/>
        <w:ind w:firstLine="540"/>
        <w:jc w:val="both"/>
      </w:pPr>
      <w:r>
        <w:t>- динамика индивидуальных образовательных результатов;</w:t>
      </w:r>
    </w:p>
    <w:p w:rsidR="00000000" w:rsidRDefault="0010712B">
      <w:pPr>
        <w:pStyle w:val="ConsPlusNormal"/>
        <w:spacing w:before="240"/>
        <w:ind w:firstLine="540"/>
        <w:jc w:val="both"/>
      </w:pPr>
      <w:r>
        <w:t>- участие и результаты участия обучающихся на олимпиадах, конкурсах и сорев</w:t>
      </w:r>
      <w:r>
        <w:t>нованиях;</w:t>
      </w:r>
    </w:p>
    <w:p w:rsidR="00000000" w:rsidRDefault="0010712B">
      <w:pPr>
        <w:pStyle w:val="ConsPlusNormal"/>
        <w:spacing w:before="240"/>
        <w:ind w:firstLine="540"/>
        <w:jc w:val="both"/>
      </w:pPr>
      <w:r>
        <w:t>- мониторинг индивидуальных достижений учащихся;</w:t>
      </w:r>
    </w:p>
    <w:p w:rsidR="00000000" w:rsidRDefault="0010712B">
      <w:pPr>
        <w:pStyle w:val="ConsPlusNormal"/>
        <w:spacing w:before="240"/>
        <w:ind w:firstLine="540"/>
        <w:jc w:val="both"/>
      </w:pPr>
      <w:r>
        <w:t>- сохранение и укрепление здоровья обучающихся;</w:t>
      </w:r>
    </w:p>
    <w:p w:rsidR="00000000" w:rsidRDefault="0010712B">
      <w:pPr>
        <w:pStyle w:val="ConsPlusNormal"/>
        <w:spacing w:before="240"/>
        <w:ind w:firstLine="540"/>
        <w:jc w:val="both"/>
      </w:pPr>
      <w:r>
        <w:t>- профессиональные достижения педагогов;</w:t>
      </w:r>
    </w:p>
    <w:p w:rsidR="00000000" w:rsidRDefault="0010712B">
      <w:pPr>
        <w:pStyle w:val="ConsPlusNormal"/>
        <w:spacing w:before="240"/>
        <w:ind w:firstLine="540"/>
        <w:jc w:val="both"/>
      </w:pPr>
      <w:r>
        <w:t>- профессиональная (социальная) активность учителя;</w:t>
      </w:r>
    </w:p>
    <w:p w:rsidR="00000000" w:rsidRDefault="0010712B">
      <w:pPr>
        <w:pStyle w:val="ConsPlusNormal"/>
        <w:spacing w:before="240"/>
        <w:ind w:firstLine="540"/>
        <w:jc w:val="both"/>
      </w:pPr>
      <w:r>
        <w:t>- соответствие критериям "доброжелательности";</w:t>
      </w:r>
    </w:p>
    <w:p w:rsidR="00000000" w:rsidRDefault="0010712B">
      <w:pPr>
        <w:pStyle w:val="ConsPlusNormal"/>
        <w:spacing w:before="240"/>
        <w:ind w:firstLine="540"/>
        <w:jc w:val="both"/>
      </w:pPr>
      <w:r>
        <w:t>- участие</w:t>
      </w:r>
      <w:r>
        <w:t xml:space="preserve"> в проектной деятельности.</w:t>
      </w:r>
    </w:p>
    <w:p w:rsidR="00000000" w:rsidRDefault="0010712B">
      <w:pPr>
        <w:pStyle w:val="ConsPlusNormal"/>
        <w:spacing w:before="240"/>
        <w:ind w:firstLine="540"/>
        <w:jc w:val="both"/>
      </w:pPr>
      <w:r>
        <w:t>12.2. Распределение поощрительных выплат по результатам труда за счет стимулирующей части фонда оплаты труда производится по согласованию с органом, обеспечивающим государственно-общественный характер управления общеобразовательн</w:t>
      </w:r>
      <w:r>
        <w:t>ой организацией, на основании представления руководителя общеобразовательной организации и с учетом мнения профсоюзной организации.</w:t>
      </w:r>
    </w:p>
    <w:p w:rsidR="00000000" w:rsidRDefault="0010712B">
      <w:pPr>
        <w:pStyle w:val="ConsPlusNormal"/>
        <w:spacing w:before="240"/>
        <w:ind w:firstLine="540"/>
        <w:jc w:val="both"/>
      </w:pPr>
      <w:r>
        <w:t>12.3. Размеры, порядок и условия осуществления стимулирующих выплат определяются локальными актами общеобразовательной орган</w:t>
      </w:r>
      <w:r>
        <w:t>изации.</w:t>
      </w:r>
    </w:p>
    <w:p w:rsidR="00000000" w:rsidRDefault="0010712B">
      <w:pPr>
        <w:pStyle w:val="ConsPlusNormal"/>
        <w:spacing w:before="240"/>
        <w:ind w:firstLine="540"/>
        <w:jc w:val="both"/>
      </w:pPr>
      <w:r>
        <w:t xml:space="preserve">Примерное </w:t>
      </w:r>
      <w:hyperlink w:anchor="Par782" w:tooltip="Примерное положение" w:history="1">
        <w:r>
          <w:rPr>
            <w:color w:val="0000FF"/>
          </w:rPr>
          <w:t>положение</w:t>
        </w:r>
      </w:hyperlink>
      <w:r>
        <w:t xml:space="preserve"> о распределении стимулирующей части фонда оплаты труда общеобразовательной организации приводится в приложении N 2 к Методике.</w:t>
      </w:r>
    </w:p>
    <w:p w:rsidR="00000000" w:rsidRDefault="0010712B">
      <w:pPr>
        <w:pStyle w:val="ConsPlusNormal"/>
        <w:spacing w:before="240"/>
        <w:ind w:firstLine="540"/>
        <w:jc w:val="both"/>
      </w:pPr>
      <w:r>
        <w:t>Выплаты стимулирующего характера устанавливаются в пр</w:t>
      </w:r>
      <w:r>
        <w:t>еделах средств стимулирующей части фонда оплаты труда.</w:t>
      </w:r>
    </w:p>
    <w:p w:rsidR="00000000" w:rsidRDefault="0010712B">
      <w:pPr>
        <w:pStyle w:val="ConsPlusNormal"/>
        <w:spacing w:before="240"/>
        <w:ind w:firstLine="540"/>
        <w:jc w:val="both"/>
      </w:pPr>
      <w:r>
        <w:t>Рекомендуется разделить стимулирующие выплаты на группы:</w:t>
      </w:r>
    </w:p>
    <w:p w:rsidR="00000000" w:rsidRDefault="0010712B">
      <w:pPr>
        <w:pStyle w:val="ConsPlusNormal"/>
        <w:spacing w:before="240"/>
        <w:ind w:firstLine="540"/>
        <w:jc w:val="both"/>
      </w:pPr>
      <w:r>
        <w:lastRenderedPageBreak/>
        <w:t>1) стимулирующие поощрительные выплаты по результатам труда;</w:t>
      </w:r>
    </w:p>
    <w:p w:rsidR="00000000" w:rsidRDefault="0010712B">
      <w:pPr>
        <w:pStyle w:val="ConsPlusNormal"/>
        <w:spacing w:before="240"/>
        <w:ind w:firstLine="540"/>
        <w:jc w:val="both"/>
      </w:pPr>
      <w:r>
        <w:t>2) стимулирующие доплаты за наличие государственных и отраслевых наград и ученой ст</w:t>
      </w:r>
      <w:r>
        <w:t>епени, в пределах фонда стимулирования:</w:t>
      </w:r>
    </w:p>
    <w:p w:rsidR="00000000" w:rsidRDefault="0010712B">
      <w:pPr>
        <w:pStyle w:val="ConsPlusNormal"/>
        <w:spacing w:before="240"/>
        <w:ind w:firstLine="540"/>
        <w:jc w:val="both"/>
      </w:pPr>
      <w:r>
        <w:t>- за звания "Народный учитель", имеющим ордена и медали (медали К.Д.Ушинского, "За заслуги перед Землей Белгородской" (I и II степени), "Заслуженный учитель" в размере - 3000 рублей;</w:t>
      </w:r>
    </w:p>
    <w:p w:rsidR="00000000" w:rsidRDefault="0010712B">
      <w:pPr>
        <w:pStyle w:val="ConsPlusNormal"/>
        <w:spacing w:before="240"/>
        <w:ind w:firstLine="540"/>
        <w:jc w:val="both"/>
      </w:pPr>
      <w:r>
        <w:t>- за отраслевые награды "Отличник</w:t>
      </w:r>
      <w:r>
        <w:t xml:space="preserve">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 в размере 500 рублей;</w:t>
      </w:r>
    </w:p>
    <w:p w:rsidR="00000000" w:rsidRDefault="0010712B">
      <w:pPr>
        <w:pStyle w:val="ConsPlusNormal"/>
        <w:spacing w:before="240"/>
        <w:ind w:firstLine="540"/>
        <w:jc w:val="both"/>
      </w:pPr>
      <w:r>
        <w:t xml:space="preserve">- за наличие ученой </w:t>
      </w:r>
      <w:r>
        <w:t>степени - в размере 3000 рублей.</w:t>
      </w:r>
    </w:p>
    <w:p w:rsidR="00000000" w:rsidRDefault="0010712B">
      <w:pPr>
        <w:pStyle w:val="ConsPlusNormal"/>
        <w:spacing w:before="240"/>
        <w:ind w:firstLine="540"/>
        <w:jc w:val="both"/>
      </w:pPr>
      <w:r>
        <w:t>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наград.</w:t>
      </w:r>
    </w:p>
    <w:p w:rsidR="00000000" w:rsidRDefault="0010712B">
      <w:pPr>
        <w:pStyle w:val="ConsPlusNormal"/>
        <w:spacing w:before="240"/>
        <w:ind w:firstLine="540"/>
        <w:jc w:val="both"/>
      </w:pPr>
      <w:r>
        <w:t>Кроме того устанавливае</w:t>
      </w:r>
      <w:r>
        <w:t>тся гарантированная выплата стимулирующего характера за наличие ученой степени в размере 3000 рублей.</w:t>
      </w:r>
    </w:p>
    <w:p w:rsidR="00000000" w:rsidRDefault="0010712B">
      <w:pPr>
        <w:pStyle w:val="ConsPlusNormal"/>
        <w:jc w:val="both"/>
      </w:pPr>
    </w:p>
    <w:p w:rsidR="00000000" w:rsidRDefault="0010712B">
      <w:pPr>
        <w:pStyle w:val="ConsPlusTitle"/>
        <w:jc w:val="center"/>
        <w:outlineLvl w:val="1"/>
      </w:pPr>
      <w:r>
        <w:t>13. Стимулирующие выплаты за занятия с обучающимися,</w:t>
      </w:r>
    </w:p>
    <w:p w:rsidR="00000000" w:rsidRDefault="0010712B">
      <w:pPr>
        <w:pStyle w:val="ConsPlusTitle"/>
        <w:jc w:val="center"/>
      </w:pPr>
      <w:r>
        <w:t>временно находящихся на длительном лечении</w:t>
      </w:r>
    </w:p>
    <w:p w:rsidR="00000000" w:rsidRDefault="0010712B">
      <w:pPr>
        <w:pStyle w:val="ConsPlusNormal"/>
        <w:jc w:val="both"/>
      </w:pPr>
    </w:p>
    <w:p w:rsidR="00000000" w:rsidRDefault="0010712B">
      <w:pPr>
        <w:pStyle w:val="ConsPlusNormal"/>
        <w:ind w:firstLine="540"/>
        <w:jc w:val="both"/>
      </w:pPr>
      <w:r>
        <w:t>Стимулирующая часть фонда оплаты труда педагогическим ра</w:t>
      </w:r>
      <w:r>
        <w:t>ботникам общеобразовательных организаций города Белгорода и Белгородского района, ведущим занятия с обучающимися, временно находящимися на длительном лечении в медицинских организациях, расположенных соответственно в городе Белгороде и Белгородском районе,</w:t>
      </w:r>
      <w:r>
        <w:t xml:space="preserve"> планируется в размере 30 процентов от суммы базовых должностных окладов с учетом педагогической нагрузки и распределяется по критериям оценки профессиональной деятельности в соответствии с ежемесячной тарификацией.</w:t>
      </w:r>
    </w:p>
    <w:p w:rsidR="00000000" w:rsidRDefault="0010712B">
      <w:pPr>
        <w:pStyle w:val="ConsPlusNormal"/>
        <w:jc w:val="both"/>
      </w:pPr>
    </w:p>
    <w:p w:rsidR="00000000" w:rsidRDefault="0010712B">
      <w:pPr>
        <w:pStyle w:val="ConsPlusTitle"/>
        <w:jc w:val="center"/>
        <w:outlineLvl w:val="1"/>
      </w:pPr>
      <w:r>
        <w:t>14. Порядок отнесения государственных и</w:t>
      </w:r>
      <w:r>
        <w:t xml:space="preserve"> муниципальных</w:t>
      </w:r>
    </w:p>
    <w:p w:rsidR="00000000" w:rsidRDefault="0010712B">
      <w:pPr>
        <w:pStyle w:val="ConsPlusTitle"/>
        <w:jc w:val="center"/>
      </w:pPr>
      <w:r>
        <w:t>общеобразовательных организаций к группам</w:t>
      </w:r>
    </w:p>
    <w:p w:rsidR="00000000" w:rsidRDefault="0010712B">
      <w:pPr>
        <w:pStyle w:val="ConsPlusTitle"/>
        <w:jc w:val="center"/>
      </w:pPr>
      <w:r>
        <w:t>по оплате труда руководителей</w:t>
      </w:r>
    </w:p>
    <w:p w:rsidR="00000000" w:rsidRDefault="0010712B">
      <w:pPr>
        <w:pStyle w:val="ConsPlusNormal"/>
        <w:jc w:val="both"/>
      </w:pPr>
    </w:p>
    <w:p w:rsidR="00000000" w:rsidRDefault="0010712B">
      <w:pPr>
        <w:pStyle w:val="ConsPlusNormal"/>
        <w:ind w:firstLine="540"/>
        <w:jc w:val="both"/>
      </w:pPr>
      <w:r>
        <w:t>14.1. Государственные и муниципальные общеобразовательные организации относятся к четырем группам по оплате труда руководителей исходя из показателей, характеризующих м</w:t>
      </w:r>
      <w:r>
        <w:t>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rsidR="00000000" w:rsidRDefault="0010712B">
      <w:pPr>
        <w:pStyle w:val="ConsPlusNormal"/>
        <w:spacing w:before="240"/>
        <w:ind w:firstLine="540"/>
        <w:jc w:val="both"/>
      </w:pPr>
      <w:bookmarkStart w:id="3" w:name="Par354"/>
      <w:bookmarkEnd w:id="3"/>
      <w:r>
        <w:t>14.2. Отнесение организаций образования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w:t>
      </w:r>
    </w:p>
    <w:p w:rsidR="00000000" w:rsidRDefault="0010712B">
      <w:pPr>
        <w:pStyle w:val="ConsPlusNormal"/>
        <w:jc w:val="both"/>
      </w:pPr>
    </w:p>
    <w:p w:rsidR="00000000" w:rsidRDefault="0010712B">
      <w:pPr>
        <w:pStyle w:val="ConsPlusNormal"/>
        <w:jc w:val="right"/>
        <w:outlineLvl w:val="2"/>
      </w:pPr>
      <w:r>
        <w:lastRenderedPageBreak/>
        <w:t>Таблица 1</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479"/>
        <w:gridCol w:w="2778"/>
        <w:gridCol w:w="1339"/>
      </w:tblGrid>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Показатели</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Условия</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Количество баллов</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1.</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Количество обучающихся (воспитанников) в общеобразовательных организациях</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каждого обучающегося (воспитанника)</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0,3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2.</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Количество дошкольных групп в общеобразовательных организациях</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1 группу</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3.</w:t>
            </w:r>
          </w:p>
        </w:tc>
        <w:tc>
          <w:tcPr>
            <w:tcW w:w="4479" w:type="dxa"/>
            <w:tcBorders>
              <w:top w:val="single" w:sz="4" w:space="0" w:color="auto"/>
              <w:left w:val="single" w:sz="4" w:space="0" w:color="auto"/>
              <w:right w:val="single" w:sz="4" w:space="0" w:color="auto"/>
            </w:tcBorders>
          </w:tcPr>
          <w:p w:rsidR="00000000" w:rsidRDefault="0010712B">
            <w:pPr>
              <w:pStyle w:val="ConsPlusNormal"/>
            </w:pPr>
            <w:r>
              <w:t>Количество обучающихся в отделениях дополнительного образования общеобразовательных организаций:</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479" w:type="dxa"/>
            <w:tcBorders>
              <w:left w:val="single" w:sz="4" w:space="0" w:color="auto"/>
              <w:right w:val="single" w:sz="4" w:space="0" w:color="auto"/>
            </w:tcBorders>
          </w:tcPr>
          <w:p w:rsidR="00000000" w:rsidRDefault="0010712B">
            <w:pPr>
              <w:pStyle w:val="ConsPlusNormal"/>
            </w:pPr>
            <w:r>
              <w:t>в многопрофильных</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каждого обучающегося</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0,3</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479" w:type="dxa"/>
            <w:tcBorders>
              <w:left w:val="single" w:sz="4" w:space="0" w:color="auto"/>
              <w:bottom w:val="single" w:sz="4" w:space="0" w:color="auto"/>
              <w:right w:val="single" w:sz="4" w:space="0" w:color="auto"/>
            </w:tcBorders>
          </w:tcPr>
          <w:p w:rsidR="00000000" w:rsidRDefault="0010712B">
            <w:pPr>
              <w:pStyle w:val="ConsPlusNormal"/>
            </w:pPr>
            <w:r>
              <w:t>в однопрофильных</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каждого обучающегося (воспитанника)</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4.</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Превышение плановой (проектной) наполняемости (по классам (группам) или по количеству обучающихся) в общеобразовательных организациях</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каждые 50 человек или каждые 2 класса (группы)</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5.</w:t>
            </w:r>
          </w:p>
        </w:tc>
        <w:tc>
          <w:tcPr>
            <w:tcW w:w="4479"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Количество работников в образовательной организации</w:t>
            </w:r>
          </w:p>
        </w:tc>
        <w:tc>
          <w:tcPr>
            <w:tcW w:w="2778" w:type="dxa"/>
            <w:tcBorders>
              <w:top w:val="single" w:sz="4" w:space="0" w:color="auto"/>
              <w:left w:val="single" w:sz="4" w:space="0" w:color="auto"/>
              <w:right w:val="single" w:sz="4" w:space="0" w:color="auto"/>
            </w:tcBorders>
          </w:tcPr>
          <w:p w:rsidR="00000000" w:rsidRDefault="0010712B">
            <w:pPr>
              <w:pStyle w:val="ConsPlusNormal"/>
            </w:pPr>
            <w:r>
              <w:t>за каждого ра</w:t>
            </w:r>
            <w:r>
              <w:t>ботника; дополнительно за каждого работника, имеющего:</w:t>
            </w:r>
          </w:p>
        </w:tc>
        <w:tc>
          <w:tcPr>
            <w:tcW w:w="1339" w:type="dxa"/>
            <w:tcBorders>
              <w:top w:val="single" w:sz="4" w:space="0" w:color="auto"/>
              <w:left w:val="single" w:sz="4" w:space="0" w:color="auto"/>
              <w:right w:val="single" w:sz="4" w:space="0" w:color="auto"/>
            </w:tcBorders>
          </w:tcPr>
          <w:p w:rsidR="00000000" w:rsidRDefault="0010712B">
            <w:pPr>
              <w:pStyle w:val="ConsPlusNormal"/>
              <w:jc w:val="center"/>
            </w:pPr>
            <w:r>
              <w:t>1</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47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778" w:type="dxa"/>
            <w:tcBorders>
              <w:left w:val="single" w:sz="4" w:space="0" w:color="auto"/>
              <w:bottom w:val="single" w:sz="4" w:space="0" w:color="auto"/>
              <w:right w:val="single" w:sz="4" w:space="0" w:color="auto"/>
            </w:tcBorders>
          </w:tcPr>
          <w:p w:rsidR="00000000" w:rsidRDefault="0010712B">
            <w:pPr>
              <w:pStyle w:val="ConsPlusNormal"/>
            </w:pPr>
            <w:r>
              <w:t>1 квалификационную категорию</w:t>
            </w:r>
          </w:p>
        </w:tc>
        <w:tc>
          <w:tcPr>
            <w:tcW w:w="1339" w:type="dxa"/>
            <w:tcBorders>
              <w:left w:val="single" w:sz="4" w:space="0" w:color="auto"/>
              <w:bottom w:val="single" w:sz="4" w:space="0" w:color="auto"/>
              <w:right w:val="single" w:sz="4" w:space="0" w:color="auto"/>
            </w:tcBorders>
          </w:tcPr>
          <w:p w:rsidR="00000000" w:rsidRDefault="0010712B">
            <w:pPr>
              <w:pStyle w:val="ConsPlusNormal"/>
              <w:jc w:val="center"/>
            </w:pPr>
            <w:r>
              <w:t>0,5</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47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высшую квалификационную категорию</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bookmarkStart w:id="4" w:name="Par396"/>
            <w:bookmarkEnd w:id="4"/>
            <w:r>
              <w:t>7.</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групп продленного дня</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bookmarkStart w:id="5" w:name="Par400"/>
            <w:bookmarkEnd w:id="5"/>
            <w:r>
              <w:t>8.</w:t>
            </w:r>
          </w:p>
        </w:tc>
        <w:tc>
          <w:tcPr>
            <w:tcW w:w="4479"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Круглосуточное пребывание обучающихся (воспитанников) в образовательных организациях</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наличие до 4 групп с круглосуточным пребыванием воспитанников</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47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наличие 4 и более групп с круглосуточным пребыванием воспитанников в организациях, работающих в таком режиме</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30</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lastRenderedPageBreak/>
              <w:t>9.</w:t>
            </w:r>
          </w:p>
        </w:tc>
        <w:tc>
          <w:tcPr>
            <w:tcW w:w="4479"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филиалов, представительств, учебно-консультационного пункта, интерната при образовательной организации, общежития и другого подра</w:t>
            </w:r>
            <w:r>
              <w:t>зделения с количеством обучающихся (проживающих)</w:t>
            </w:r>
          </w:p>
        </w:tc>
        <w:tc>
          <w:tcPr>
            <w:tcW w:w="2778" w:type="dxa"/>
            <w:tcBorders>
              <w:top w:val="single" w:sz="4" w:space="0" w:color="auto"/>
              <w:left w:val="single" w:sz="4" w:space="0" w:color="auto"/>
              <w:right w:val="single" w:sz="4" w:space="0" w:color="auto"/>
            </w:tcBorders>
          </w:tcPr>
          <w:p w:rsidR="00000000" w:rsidRDefault="0010712B">
            <w:pPr>
              <w:pStyle w:val="ConsPlusNormal"/>
            </w:pPr>
            <w:r>
              <w:t>за каждое указанное структурное подразделение:</w:t>
            </w:r>
          </w:p>
        </w:tc>
        <w:tc>
          <w:tcPr>
            <w:tcW w:w="1339"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47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778" w:type="dxa"/>
            <w:tcBorders>
              <w:left w:val="single" w:sz="4" w:space="0" w:color="auto"/>
              <w:right w:val="single" w:sz="4" w:space="0" w:color="auto"/>
            </w:tcBorders>
          </w:tcPr>
          <w:p w:rsidR="00000000" w:rsidRDefault="0010712B">
            <w:pPr>
              <w:pStyle w:val="ConsPlusNormal"/>
            </w:pPr>
            <w:r>
              <w:t>до 100 человек;</w:t>
            </w:r>
          </w:p>
        </w:tc>
        <w:tc>
          <w:tcPr>
            <w:tcW w:w="1339" w:type="dxa"/>
            <w:tcBorders>
              <w:left w:val="single" w:sz="4" w:space="0" w:color="auto"/>
              <w:right w:val="single" w:sz="4" w:space="0" w:color="auto"/>
            </w:tcBorders>
          </w:tcPr>
          <w:p w:rsidR="00000000" w:rsidRDefault="0010712B">
            <w:pPr>
              <w:pStyle w:val="ConsPlusNormal"/>
              <w:jc w:val="center"/>
            </w:pPr>
            <w:r>
              <w:t>20</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47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778" w:type="dxa"/>
            <w:tcBorders>
              <w:left w:val="single" w:sz="4" w:space="0" w:color="auto"/>
              <w:right w:val="single" w:sz="4" w:space="0" w:color="auto"/>
            </w:tcBorders>
          </w:tcPr>
          <w:p w:rsidR="00000000" w:rsidRDefault="0010712B">
            <w:pPr>
              <w:pStyle w:val="ConsPlusNormal"/>
            </w:pPr>
            <w:r>
              <w:t>от 100 до 200 человек;</w:t>
            </w:r>
          </w:p>
        </w:tc>
        <w:tc>
          <w:tcPr>
            <w:tcW w:w="1339" w:type="dxa"/>
            <w:tcBorders>
              <w:left w:val="single" w:sz="4" w:space="0" w:color="auto"/>
              <w:right w:val="single" w:sz="4" w:space="0" w:color="auto"/>
            </w:tcBorders>
          </w:tcPr>
          <w:p w:rsidR="00000000" w:rsidRDefault="0010712B">
            <w:pPr>
              <w:pStyle w:val="ConsPlusNormal"/>
              <w:jc w:val="center"/>
            </w:pPr>
            <w:r>
              <w:t>30</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47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778" w:type="dxa"/>
            <w:tcBorders>
              <w:left w:val="single" w:sz="4" w:space="0" w:color="auto"/>
              <w:bottom w:val="single" w:sz="4" w:space="0" w:color="auto"/>
              <w:right w:val="single" w:sz="4" w:space="0" w:color="auto"/>
            </w:tcBorders>
          </w:tcPr>
          <w:p w:rsidR="00000000" w:rsidRDefault="0010712B">
            <w:pPr>
              <w:pStyle w:val="ConsPlusNormal"/>
            </w:pPr>
            <w:r>
              <w:t>свыше 200 человек</w:t>
            </w:r>
          </w:p>
        </w:tc>
        <w:tc>
          <w:tcPr>
            <w:tcW w:w="1339" w:type="dxa"/>
            <w:tcBorders>
              <w:left w:val="single" w:sz="4" w:space="0" w:color="auto"/>
              <w:bottom w:val="single" w:sz="4" w:space="0" w:color="auto"/>
              <w:right w:val="single" w:sz="4" w:space="0" w:color="auto"/>
            </w:tcBorders>
          </w:tcPr>
          <w:p w:rsidR="00000000" w:rsidRDefault="0010712B">
            <w:pPr>
              <w:pStyle w:val="ConsPlusNormal"/>
              <w:jc w:val="center"/>
            </w:pPr>
            <w:r>
              <w:t>50</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10.</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обучающихся (воспитанников) с полным гособеспечением в образовательных организациях</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каждого дополнительно</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bookmarkStart w:id="6" w:name="Par420"/>
            <w:bookmarkEnd w:id="6"/>
            <w:r>
              <w:t>11.</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оборудованных и используемых в образовательном процессе компьютерных классов</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каждый класс</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bookmarkStart w:id="7" w:name="Par424"/>
            <w:bookmarkEnd w:id="7"/>
            <w:r>
              <w:t>1</w:t>
            </w:r>
            <w:r>
              <w:t>2.</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каждый вид</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bookmarkStart w:id="8" w:name="Par428"/>
            <w:bookmarkEnd w:id="8"/>
            <w:r>
              <w:t>13.</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собственного оборудованного медицинского пункта, кабинета, оздоровительно-восстановительного центра, столовой</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каждый вид</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14.</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 xml:space="preserve">Наличие автотранспортных средств, сельхозмашин, строительной и другой самоходной техники на балансе образовательной </w:t>
            </w:r>
            <w:r>
              <w:t>организации</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каждую единицу</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 но не более 20</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bookmarkStart w:id="9" w:name="Par436"/>
            <w:bookmarkEnd w:id="9"/>
            <w:r>
              <w:t>15.</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каждый в</w:t>
            </w:r>
            <w:r>
              <w:t>ид</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50</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bookmarkStart w:id="10" w:name="Par440"/>
            <w:bookmarkEnd w:id="10"/>
            <w:r>
              <w:lastRenderedPageBreak/>
              <w:t>16.</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собственных: котельной, очистных и других сооружений, жилых домов</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каждый вид</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17.</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обучающихся (воспитанников) в общеобразовательных учреждениях, организациях профессионального образования, посещающих бесплатные секции, кружки, студии, организованные этими организациями или на их базе</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каждого обучающегося (воспитанника)</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bookmarkStart w:id="11" w:name="Par448"/>
            <w:bookmarkEnd w:id="11"/>
            <w:r>
              <w:t>18.</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действующих учебно-производственных мастерских</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 каждую мастерскую от степени оборудованности</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19.</w:t>
            </w:r>
          </w:p>
        </w:tc>
        <w:tc>
          <w:tcPr>
            <w:tcW w:w="4479"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Производственная деятельность с реализацией продукции, услуг</w:t>
            </w:r>
          </w:p>
        </w:tc>
        <w:tc>
          <w:tcPr>
            <w:tcW w:w="2778" w:type="dxa"/>
            <w:tcBorders>
              <w:top w:val="single" w:sz="4" w:space="0" w:color="auto"/>
              <w:left w:val="single" w:sz="4" w:space="0" w:color="auto"/>
              <w:right w:val="single" w:sz="4" w:space="0" w:color="auto"/>
            </w:tcBorders>
          </w:tcPr>
          <w:p w:rsidR="00000000" w:rsidRDefault="0010712B">
            <w:pPr>
              <w:pStyle w:val="ConsPlusNormal"/>
            </w:pPr>
            <w:r>
              <w:t>на сумму от 50,0 до 100,0 тыс. руб. за год;</w:t>
            </w:r>
          </w:p>
        </w:tc>
        <w:tc>
          <w:tcPr>
            <w:tcW w:w="1339" w:type="dxa"/>
            <w:tcBorders>
              <w:top w:val="single" w:sz="4" w:space="0" w:color="auto"/>
              <w:left w:val="single" w:sz="4" w:space="0" w:color="auto"/>
              <w:right w:val="single" w:sz="4" w:space="0" w:color="auto"/>
            </w:tcBorders>
          </w:tcPr>
          <w:p w:rsidR="00000000" w:rsidRDefault="0010712B">
            <w:pPr>
              <w:pStyle w:val="ConsPlusNormal"/>
              <w:jc w:val="center"/>
            </w:pPr>
            <w:r>
              <w:t>10</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47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778" w:type="dxa"/>
            <w:tcBorders>
              <w:left w:val="single" w:sz="4" w:space="0" w:color="auto"/>
              <w:right w:val="single" w:sz="4" w:space="0" w:color="auto"/>
            </w:tcBorders>
          </w:tcPr>
          <w:p w:rsidR="00000000" w:rsidRDefault="0010712B">
            <w:pPr>
              <w:pStyle w:val="ConsPlusNormal"/>
            </w:pPr>
            <w:r>
              <w:t>на сумму свыше 100,0 тыс. руб. за год;</w:t>
            </w:r>
          </w:p>
        </w:tc>
        <w:tc>
          <w:tcPr>
            <w:tcW w:w="1339" w:type="dxa"/>
            <w:tcBorders>
              <w:left w:val="single" w:sz="4" w:space="0" w:color="auto"/>
              <w:right w:val="single" w:sz="4" w:space="0" w:color="auto"/>
            </w:tcBorders>
          </w:tcPr>
          <w:p w:rsidR="00000000" w:rsidRDefault="0010712B">
            <w:pPr>
              <w:pStyle w:val="ConsPlusNormal"/>
              <w:jc w:val="center"/>
            </w:pPr>
            <w:r>
              <w:t>20</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47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778" w:type="dxa"/>
            <w:tcBorders>
              <w:left w:val="single" w:sz="4" w:space="0" w:color="auto"/>
              <w:bottom w:val="single" w:sz="4" w:space="0" w:color="auto"/>
              <w:right w:val="single" w:sz="4" w:space="0" w:color="auto"/>
            </w:tcBorders>
          </w:tcPr>
          <w:p w:rsidR="00000000" w:rsidRDefault="0010712B">
            <w:pPr>
              <w:pStyle w:val="ConsPlusNormal"/>
            </w:pPr>
            <w:r>
              <w:t>на сумму свыше 1,0 млн руб. за год</w:t>
            </w:r>
          </w:p>
        </w:tc>
        <w:tc>
          <w:tcPr>
            <w:tcW w:w="1339" w:type="dxa"/>
            <w:tcBorders>
              <w:left w:val="single" w:sz="4" w:space="0" w:color="auto"/>
              <w:bottom w:val="single" w:sz="4" w:space="0" w:color="auto"/>
              <w:right w:val="single" w:sz="4" w:space="0" w:color="auto"/>
            </w:tcBorders>
          </w:tcPr>
          <w:p w:rsidR="00000000" w:rsidRDefault="0010712B">
            <w:pPr>
              <w:pStyle w:val="ConsPlusNormal"/>
              <w:jc w:val="center"/>
            </w:pPr>
            <w:r>
              <w:t>50</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20.</w:t>
            </w:r>
          </w:p>
        </w:tc>
        <w:tc>
          <w:tcPr>
            <w:tcW w:w="4479"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Наличие экспериментальной площадки</w:t>
            </w:r>
          </w:p>
        </w:tc>
        <w:tc>
          <w:tcPr>
            <w:tcW w:w="277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 уровне области</w:t>
            </w:r>
          </w:p>
        </w:tc>
        <w:tc>
          <w:tcPr>
            <w:tcW w:w="13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r>
    </w:tbl>
    <w:p w:rsidR="00000000" w:rsidRDefault="0010712B">
      <w:pPr>
        <w:pStyle w:val="ConsPlusNormal"/>
        <w:jc w:val="both"/>
      </w:pPr>
    </w:p>
    <w:p w:rsidR="00000000" w:rsidRDefault="0010712B">
      <w:pPr>
        <w:pStyle w:val="ConsPlusTitle"/>
        <w:jc w:val="center"/>
        <w:outlineLvl w:val="1"/>
      </w:pPr>
      <w:r>
        <w:t>15. Порядок отнесения к группам по оплате труда</w:t>
      </w:r>
    </w:p>
    <w:p w:rsidR="00000000" w:rsidRDefault="0010712B">
      <w:pPr>
        <w:pStyle w:val="ConsPlusTitle"/>
        <w:jc w:val="center"/>
      </w:pPr>
      <w:r>
        <w:t>руководителей для установления базового должностного оклада</w:t>
      </w:r>
    </w:p>
    <w:p w:rsidR="00000000" w:rsidRDefault="0010712B">
      <w:pPr>
        <w:pStyle w:val="ConsPlusNormal"/>
        <w:jc w:val="both"/>
      </w:pPr>
    </w:p>
    <w:p w:rsidR="00000000" w:rsidRDefault="0010712B">
      <w:pPr>
        <w:pStyle w:val="ConsPlusNormal"/>
        <w:ind w:firstLine="540"/>
        <w:jc w:val="both"/>
      </w:pPr>
      <w:r>
        <w:t>15.1. Группа по оплате труда руководителей определяется не чаще одного раза в год органом исполнительной власти области, органом местного самоуправления, в ведомственной принадлежности которого находится общеобразовательная организация, в устанавливаемом и</w:t>
      </w:r>
      <w:r>
        <w:t>м порядке на основании соответствующих документов, подтверждающих наличие указанных объемов работы организации.</w:t>
      </w:r>
    </w:p>
    <w:p w:rsidR="00000000" w:rsidRDefault="0010712B">
      <w:pPr>
        <w:pStyle w:val="ConsPlusNormal"/>
        <w:spacing w:before="240"/>
        <w:ind w:firstLine="540"/>
        <w:jc w:val="both"/>
      </w:pPr>
      <w:r>
        <w:t>Группа по оплате труда для вновь открываемых общеобразовательных организаций устанавливается исходя из плановых (проектных) показателей, но не б</w:t>
      </w:r>
      <w:r>
        <w:t>олее чем на 2 года.</w:t>
      </w:r>
    </w:p>
    <w:p w:rsidR="00000000" w:rsidRDefault="0010712B">
      <w:pPr>
        <w:pStyle w:val="ConsPlusNormal"/>
        <w:spacing w:before="240"/>
        <w:ind w:firstLine="540"/>
        <w:jc w:val="both"/>
      </w:pPr>
      <w:r>
        <w:t xml:space="preserve">15.2. При наличии других показателей, не предусмотренных </w:t>
      </w:r>
      <w:hyperlink w:anchor="Par354" w:tooltip="14.2. Отнесение организаций образования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 w:history="1">
        <w:r>
          <w:rPr>
            <w:color w:val="0000FF"/>
          </w:rPr>
          <w:t>пунктом 14.2 раздела 14</w:t>
        </w:r>
      </w:hyperlink>
      <w:r>
        <w:t xml:space="preserve"> Методики, но значительно увеличива</w:t>
      </w:r>
      <w:r>
        <w:t>ющих объем и сложность работы в организации, орган управления образования по подчиненности общеобразовательной организации определяет их перечень. За каждый дополнительный показатель максимально возможным является 20 баллов. При этом количество баллов по в</w:t>
      </w:r>
      <w:r>
        <w:t xml:space="preserve">сем дополнительным показателям суммируется и прибавляется к количеству баллов за указанные в </w:t>
      </w:r>
      <w:hyperlink w:anchor="Par354" w:tooltip="14.2. Отнесение организаций образования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 w:history="1">
        <w:r>
          <w:rPr>
            <w:color w:val="0000FF"/>
          </w:rPr>
          <w:t>пункте 14.2 раздела 14</w:t>
        </w:r>
      </w:hyperlink>
      <w:r>
        <w:t xml:space="preserve"> Методики показатели.</w:t>
      </w:r>
    </w:p>
    <w:p w:rsidR="00000000" w:rsidRDefault="0010712B">
      <w:pPr>
        <w:pStyle w:val="ConsPlusNormal"/>
        <w:spacing w:before="240"/>
        <w:ind w:firstLine="540"/>
        <w:jc w:val="both"/>
      </w:pPr>
      <w:r>
        <w:t xml:space="preserve">15.3. По показателям </w:t>
      </w:r>
      <w:hyperlink w:anchor="Par396" w:tooltip="7." w:history="1">
        <w:r>
          <w:rPr>
            <w:color w:val="0000FF"/>
          </w:rPr>
          <w:t>7</w:t>
        </w:r>
      </w:hyperlink>
      <w:r>
        <w:t xml:space="preserve">, </w:t>
      </w:r>
      <w:hyperlink w:anchor="Par400" w:tooltip="8." w:history="1">
        <w:r>
          <w:rPr>
            <w:color w:val="0000FF"/>
          </w:rPr>
          <w:t>8</w:t>
        </w:r>
      </w:hyperlink>
      <w:r>
        <w:t xml:space="preserve">, </w:t>
      </w:r>
      <w:hyperlink w:anchor="Par420" w:tooltip="11." w:history="1">
        <w:r>
          <w:rPr>
            <w:color w:val="0000FF"/>
          </w:rPr>
          <w:t>11</w:t>
        </w:r>
      </w:hyperlink>
      <w:r>
        <w:t xml:space="preserve">, </w:t>
      </w:r>
      <w:hyperlink w:anchor="Par424" w:tooltip="12." w:history="1">
        <w:r>
          <w:rPr>
            <w:color w:val="0000FF"/>
          </w:rPr>
          <w:t>12</w:t>
        </w:r>
      </w:hyperlink>
      <w:r>
        <w:t xml:space="preserve">, </w:t>
      </w:r>
      <w:hyperlink w:anchor="Par428" w:tooltip="13." w:history="1">
        <w:r>
          <w:rPr>
            <w:color w:val="0000FF"/>
          </w:rPr>
          <w:t>13</w:t>
        </w:r>
      </w:hyperlink>
      <w:r>
        <w:t xml:space="preserve">, </w:t>
      </w:r>
      <w:hyperlink w:anchor="Par436" w:tooltip="15." w:history="1">
        <w:r>
          <w:rPr>
            <w:color w:val="0000FF"/>
          </w:rPr>
          <w:t>15</w:t>
        </w:r>
      </w:hyperlink>
      <w:r>
        <w:t xml:space="preserve">, </w:t>
      </w:r>
      <w:hyperlink w:anchor="Par440" w:tooltip="16." w:history="1">
        <w:r>
          <w:rPr>
            <w:color w:val="0000FF"/>
          </w:rPr>
          <w:t>16</w:t>
        </w:r>
      </w:hyperlink>
      <w:r>
        <w:t xml:space="preserve">, </w:t>
      </w:r>
      <w:hyperlink w:anchor="Par448" w:tooltip="18." w:history="1">
        <w:r>
          <w:rPr>
            <w:color w:val="0000FF"/>
          </w:rPr>
          <w:t>18</w:t>
        </w:r>
      </w:hyperlink>
      <w:r>
        <w:t>, приведенным в пункте 14.2 раздела 14 Методики, указано максимально возможное количество баллов. Максималь</w:t>
      </w:r>
      <w:r>
        <w:t xml:space="preserve">но возможное количество баллов по показателям 7, 8, 11, 12, 13, 15, 16, 18, приведенным в пункте 14.2 раздела 14 Методики, устанавливается органом управления образованием, в ведомственной принадлежности </w:t>
      </w:r>
      <w:r>
        <w:lastRenderedPageBreak/>
        <w:t>которого находятся образовательные организации.</w:t>
      </w:r>
    </w:p>
    <w:p w:rsidR="00000000" w:rsidRDefault="0010712B">
      <w:pPr>
        <w:pStyle w:val="ConsPlusNormal"/>
        <w:spacing w:before="240"/>
        <w:ind w:firstLine="540"/>
        <w:jc w:val="both"/>
      </w:pPr>
      <w:r>
        <w:t>15.4.</w:t>
      </w:r>
      <w:r>
        <w:t xml:space="preserve"> При установлении группы по оплате труда руководящих работников контингент обучающихся (воспитанников) общеобразовательных организаций определяется по списочному составу на 1 сентября текущего года; по структурным подразделениям дополнительного образования</w:t>
      </w:r>
      <w:r>
        <w:t xml:space="preserve"> и дошкольного образования - по списочному составу обучающихся (воспитанников) на 1 сентября текущего года. При этом в списочном составе обучающиеся в структурных подразделениях дополнительного образования, занимающиеся в нескольких кружках, секциях, групп</w:t>
      </w:r>
      <w:r>
        <w:t>ах, учитываются один раз.</w:t>
      </w:r>
    </w:p>
    <w:p w:rsidR="00000000" w:rsidRDefault="0010712B">
      <w:pPr>
        <w:pStyle w:val="ConsPlusNormal"/>
        <w:spacing w:before="240"/>
        <w:ind w:firstLine="540"/>
        <w:jc w:val="both"/>
      </w:pPr>
      <w:r>
        <w:t>15.5.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000000" w:rsidRDefault="0010712B">
      <w:pPr>
        <w:pStyle w:val="ConsPlusNormal"/>
        <w:spacing w:before="240"/>
        <w:ind w:firstLine="540"/>
        <w:jc w:val="both"/>
      </w:pPr>
      <w:r>
        <w:t>15.6. Орган исполнительной вла</w:t>
      </w:r>
      <w:r>
        <w:t>сти области, органы местного самоуправления, в ведомственной принадлежности которого находятся общеобразовательные организации: относит общеобразовательные организации, добившиеся высоких и стабильных результатов работы (наличие достижений ученического и п</w:t>
      </w:r>
      <w:r>
        <w:t>едагогического коллективов в наиболее значимых региональных, всероссийских и международных конкурсах и проектах, освоение обучающимися образовательных стандартов, реализация инновационной образовательной деятельности), на одну группу по оплате труда выше п</w:t>
      </w:r>
      <w:r>
        <w:t>о сравнению с группой, определенной по настоящим показателям. Перечень конкурсов, проектов, экспериментов, уровень освоения образовательных стандартов определяется приказом вышестоящего органа управления образования области.</w:t>
      </w:r>
    </w:p>
    <w:p w:rsidR="00000000" w:rsidRDefault="0010712B">
      <w:pPr>
        <w:pStyle w:val="ConsPlusNormal"/>
        <w:spacing w:before="240"/>
        <w:ind w:firstLine="540"/>
        <w:jc w:val="both"/>
      </w:pPr>
      <w:r>
        <w:t>15.7. Группы по оплате труда дл</w:t>
      </w:r>
      <w:r>
        <w:t>я руководящих работников общеобразовательных организаций (в зависимости от суммы баллов, начисленной по показателям):</w:t>
      </w:r>
    </w:p>
    <w:p w:rsidR="00000000" w:rsidRDefault="0010712B">
      <w:pPr>
        <w:pStyle w:val="ConsPlusNormal"/>
        <w:jc w:val="both"/>
      </w:pPr>
    </w:p>
    <w:p w:rsidR="00000000" w:rsidRDefault="0010712B">
      <w:pPr>
        <w:pStyle w:val="ConsPlusNormal"/>
        <w:jc w:val="right"/>
        <w:outlineLvl w:val="2"/>
      </w:pPr>
      <w:r>
        <w:t>Таблица 2</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855"/>
        <w:gridCol w:w="1361"/>
        <w:gridCol w:w="1020"/>
        <w:gridCol w:w="1191"/>
        <w:gridCol w:w="1134"/>
      </w:tblGrid>
      <w:tr w:rsidR="00000000">
        <w:tc>
          <w:tcPr>
            <w:tcW w:w="510"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3855"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общеобразовательной организации</w:t>
            </w:r>
          </w:p>
        </w:tc>
        <w:tc>
          <w:tcPr>
            <w:tcW w:w="4706" w:type="dxa"/>
            <w:gridSpan w:val="4"/>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Группа, к которой организация относится по оплате труда руководителей в зав</w:t>
            </w:r>
            <w:r>
              <w:t>исимости от суммы баллов</w:t>
            </w:r>
          </w:p>
        </w:tc>
      </w:tr>
      <w:tr w:rsidR="00000000">
        <w:tc>
          <w:tcPr>
            <w:tcW w:w="510"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855"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136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 группа</w:t>
            </w:r>
          </w:p>
        </w:tc>
        <w:tc>
          <w:tcPr>
            <w:tcW w:w="102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II группа</w:t>
            </w:r>
          </w:p>
        </w:tc>
        <w:tc>
          <w:tcPr>
            <w:tcW w:w="119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III группа</w:t>
            </w:r>
          </w:p>
        </w:tc>
        <w:tc>
          <w:tcPr>
            <w:tcW w:w="113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IV группа</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Общеобразовательные лицеи и гимназии</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свыше</w:t>
            </w:r>
          </w:p>
          <w:p w:rsidR="00000000" w:rsidRDefault="0010712B">
            <w:pPr>
              <w:pStyle w:val="ConsPlusNormal"/>
              <w:jc w:val="center"/>
            </w:pPr>
            <w:r>
              <w:t>400</w:t>
            </w:r>
          </w:p>
        </w:tc>
        <w:tc>
          <w:tcPr>
            <w:tcW w:w="102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400</w:t>
            </w:r>
          </w:p>
        </w:tc>
        <w:tc>
          <w:tcPr>
            <w:tcW w:w="119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300</w:t>
            </w:r>
          </w:p>
        </w:tc>
        <w:tc>
          <w:tcPr>
            <w:tcW w:w="113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3855"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Общеобразовательные организации</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свыше</w:t>
            </w:r>
          </w:p>
          <w:p w:rsidR="00000000" w:rsidRDefault="0010712B">
            <w:pPr>
              <w:pStyle w:val="ConsPlusNormal"/>
              <w:jc w:val="center"/>
            </w:pPr>
            <w:r>
              <w:t>500</w:t>
            </w:r>
          </w:p>
        </w:tc>
        <w:tc>
          <w:tcPr>
            <w:tcW w:w="102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500</w:t>
            </w:r>
          </w:p>
        </w:tc>
        <w:tc>
          <w:tcPr>
            <w:tcW w:w="119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350</w:t>
            </w:r>
          </w:p>
        </w:tc>
        <w:tc>
          <w:tcPr>
            <w:tcW w:w="113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200</w:t>
            </w:r>
          </w:p>
        </w:tc>
      </w:tr>
    </w:tbl>
    <w:p w:rsidR="00000000" w:rsidRDefault="0010712B">
      <w:pPr>
        <w:pStyle w:val="ConsPlusNormal"/>
        <w:jc w:val="both"/>
      </w:pPr>
    </w:p>
    <w:p w:rsidR="00000000" w:rsidRDefault="0010712B">
      <w:pPr>
        <w:pStyle w:val="ConsPlusTitle"/>
        <w:jc w:val="center"/>
        <w:outlineLvl w:val="1"/>
      </w:pPr>
      <w:r>
        <w:t>16. Расчет заработной платы руководителя и заместителя</w:t>
      </w:r>
    </w:p>
    <w:p w:rsidR="00000000" w:rsidRDefault="0010712B">
      <w:pPr>
        <w:pStyle w:val="ConsPlusTitle"/>
        <w:jc w:val="center"/>
      </w:pPr>
      <w:r>
        <w:t>руководителя общеобразовательной организации</w:t>
      </w:r>
    </w:p>
    <w:p w:rsidR="00000000" w:rsidRDefault="0010712B">
      <w:pPr>
        <w:pStyle w:val="ConsPlusNormal"/>
        <w:jc w:val="both"/>
      </w:pPr>
    </w:p>
    <w:p w:rsidR="00000000" w:rsidRDefault="0010712B">
      <w:pPr>
        <w:pStyle w:val="ConsPlusNormal"/>
        <w:ind w:firstLine="540"/>
        <w:jc w:val="both"/>
      </w:pPr>
      <w:r>
        <w:t xml:space="preserve">16.1. Заработная плата руководителя общеобразовательной организации устанавливается </w:t>
      </w:r>
      <w:r>
        <w:lastRenderedPageBreak/>
        <w:t>учредителем на основании эффективного контракта, заключаемого с руковод</w:t>
      </w:r>
      <w:r>
        <w:t>ителем общеобразовательной организации.</w:t>
      </w:r>
    </w:p>
    <w:p w:rsidR="00000000" w:rsidRDefault="0010712B">
      <w:pPr>
        <w:pStyle w:val="ConsPlusNormal"/>
        <w:spacing w:before="240"/>
        <w:ind w:firstLine="540"/>
        <w:jc w:val="both"/>
      </w:pPr>
      <w:r>
        <w:t>Заработная плата рассчитывается исходя из должностного базового оклада в зависимости от группы оплаты труда руководителей, установленной на основании объемных показателей, и гарантированных доплат (коэффициента напол</w:t>
      </w:r>
      <w:r>
        <w:t>няемости школы, коэффициентов за работу в сельской местности, наличие в общеобразовательной организации классов для детей с ограниченными возможностями здоровья, наличие в общеобразовательной организации структурных подразделений, за организацию дистанцион</w:t>
      </w:r>
      <w:r>
        <w:t>ного обучения детей, за руководство общеобразовательной организацией - базовой школой Российской Академии наук).</w:t>
      </w:r>
    </w:p>
    <w:p w:rsidR="00000000" w:rsidRDefault="0010712B">
      <w:pPr>
        <w:pStyle w:val="ConsPlusNormal"/>
        <w:spacing w:before="240"/>
        <w:ind w:firstLine="540"/>
        <w:jc w:val="both"/>
      </w:pPr>
      <w:r>
        <w:t>Стимулирующая часть заработной платы устанавливается органом управления образования при участии органа, обеспечивающего общественный характер у</w:t>
      </w:r>
      <w:r>
        <w:t xml:space="preserve">правления, в размере до 64 процентов (максимум) от должностного базового оклада руководителя в зависимости от группы оплаты труда руководителей, установленной на основании объемных показателей, в соответствии с критериями эффективности работы руководителя </w:t>
      </w:r>
      <w:r>
        <w:t>(</w:t>
      </w:r>
      <w:hyperlink w:anchor="Par708" w:tooltip="Примерное положение" w:history="1">
        <w:r>
          <w:rPr>
            <w:color w:val="0000FF"/>
          </w:rPr>
          <w:t>приложение N 1</w:t>
        </w:r>
      </w:hyperlink>
      <w:r>
        <w:t xml:space="preserve"> к Методике).</w:t>
      </w:r>
    </w:p>
    <w:p w:rsidR="00000000" w:rsidRDefault="0010712B">
      <w:pPr>
        <w:pStyle w:val="ConsPlusNormal"/>
        <w:spacing w:before="240"/>
        <w:ind w:firstLine="540"/>
        <w:jc w:val="both"/>
      </w:pPr>
      <w:r>
        <w:t>Стимулирующая часть по результатам труда должна пересчитываться по итогам полугодий. Для вновь принятых работников, работников, вышедших из отпуска по уходу за ребенком, а также р</w:t>
      </w:r>
      <w:r>
        <w:t>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w:t>
      </w:r>
      <w:r>
        <w:t>а дату рассмотрения оценки вновь принятых работников).</w:t>
      </w:r>
    </w:p>
    <w:p w:rsidR="00000000" w:rsidRDefault="0010712B">
      <w:pPr>
        <w:pStyle w:val="ConsPlusNormal"/>
        <w:spacing w:before="240"/>
        <w:ind w:firstLine="540"/>
        <w:jc w:val="both"/>
      </w:pPr>
      <w:r>
        <w:t>Формула для расчета базовой заработной платы руководителя общеобразовательной организации:</w:t>
      </w:r>
    </w:p>
    <w:p w:rsidR="00000000" w:rsidRDefault="0010712B">
      <w:pPr>
        <w:pStyle w:val="ConsPlusNormal"/>
        <w:ind w:firstLine="540"/>
        <w:jc w:val="both"/>
      </w:pPr>
    </w:p>
    <w:p w:rsidR="00000000" w:rsidRDefault="0010712B">
      <w:pPr>
        <w:pStyle w:val="ConsPlusNormal"/>
        <w:jc w:val="center"/>
      </w:pPr>
      <w:r>
        <w:t>ЗПбдир. = Обаз x (1 + Кн + Кс + Ковз + Ксп + Кд +</w:t>
      </w:r>
    </w:p>
    <w:p w:rsidR="00000000" w:rsidRDefault="0010712B">
      <w:pPr>
        <w:pStyle w:val="ConsPlusNormal"/>
        <w:jc w:val="center"/>
      </w:pPr>
    </w:p>
    <w:p w:rsidR="00000000" w:rsidRDefault="0010712B">
      <w:pPr>
        <w:pStyle w:val="ConsPlusNormal"/>
        <w:jc w:val="center"/>
      </w:pPr>
      <w:r>
        <w:t>+ Кб + Кмо + Кцвс + Кк),</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 xml:space="preserve">О баз - базовый оклад в соответствии с </w:t>
      </w:r>
      <w:hyperlink w:anchor="Par988" w:tooltip="Приложение N 7" w:history="1">
        <w:r>
          <w:rPr>
            <w:color w:val="0000FF"/>
          </w:rPr>
          <w:t>приложением N 7</w:t>
        </w:r>
      </w:hyperlink>
      <w:r>
        <w:t xml:space="preserve"> к Методике;</w:t>
      </w:r>
    </w:p>
    <w:p w:rsidR="00000000" w:rsidRDefault="0010712B">
      <w:pPr>
        <w:pStyle w:val="ConsPlusNormal"/>
        <w:spacing w:before="240"/>
        <w:ind w:firstLine="540"/>
        <w:jc w:val="both"/>
      </w:pPr>
      <w:r>
        <w:t xml:space="preserve">Кн - коэффициент наполняемости общеобразовательной организации устанавливается локальным актом учредителя в соответствии с </w:t>
      </w:r>
      <w:hyperlink w:anchor="Par534" w:tooltip="Таблица отнесения школ по группам наполняемости" w:history="1">
        <w:r>
          <w:rPr>
            <w:color w:val="0000FF"/>
          </w:rPr>
          <w:t>таблицами 3</w:t>
        </w:r>
      </w:hyperlink>
      <w:r>
        <w:t xml:space="preserve"> - </w:t>
      </w:r>
      <w:hyperlink w:anchor="Par562" w:tooltip="Таблица отнесения школ по группам наполняемости" w:history="1">
        <w:r>
          <w:rPr>
            <w:color w:val="0000FF"/>
          </w:rPr>
          <w:t>4</w:t>
        </w:r>
      </w:hyperlink>
      <w:r>
        <w:t>;</w:t>
      </w:r>
    </w:p>
    <w:p w:rsidR="00000000" w:rsidRDefault="0010712B">
      <w:pPr>
        <w:pStyle w:val="ConsPlusNormal"/>
        <w:spacing w:before="240"/>
        <w:ind w:firstLine="540"/>
        <w:jc w:val="both"/>
      </w:pPr>
      <w:r>
        <w:t>Кс - коэффициент за работу в сельской местности - 0,25;</w:t>
      </w:r>
    </w:p>
    <w:p w:rsidR="00000000" w:rsidRDefault="0010712B">
      <w:pPr>
        <w:pStyle w:val="ConsPlusNormal"/>
        <w:spacing w:before="240"/>
        <w:ind w:firstLine="540"/>
        <w:jc w:val="both"/>
      </w:pPr>
      <w:r>
        <w:t>Ковз - коэффициент за наличие в общеобразовательной ор</w:t>
      </w:r>
      <w:r>
        <w:t>ганизации классов для детей с ограниченными возможностями здоровья - 0,2;</w:t>
      </w:r>
    </w:p>
    <w:p w:rsidR="00000000" w:rsidRDefault="0010712B">
      <w:pPr>
        <w:pStyle w:val="ConsPlusNormal"/>
        <w:spacing w:before="240"/>
        <w:ind w:firstLine="540"/>
        <w:jc w:val="both"/>
      </w:pPr>
      <w:r>
        <w:t>Ксп - коэффициент за наличие в общеобразовательной организации структурных подразделений (дошкольное образование, дополнительное образование, детский загородный оздоровительный лагер</w:t>
      </w:r>
      <w:r>
        <w:t>ь):</w:t>
      </w:r>
    </w:p>
    <w:p w:rsidR="00000000" w:rsidRDefault="0010712B">
      <w:pPr>
        <w:pStyle w:val="ConsPlusNormal"/>
        <w:spacing w:before="240"/>
        <w:ind w:firstLine="540"/>
        <w:jc w:val="both"/>
      </w:pPr>
      <w:r>
        <w:t>- одно структурное подразделение - 0,2;</w:t>
      </w:r>
    </w:p>
    <w:p w:rsidR="00000000" w:rsidRDefault="0010712B">
      <w:pPr>
        <w:pStyle w:val="ConsPlusNormal"/>
        <w:spacing w:before="240"/>
        <w:ind w:firstLine="540"/>
        <w:jc w:val="both"/>
      </w:pPr>
      <w:r>
        <w:lastRenderedPageBreak/>
        <w:t>- два структурных подразделения - 0,3;</w:t>
      </w:r>
    </w:p>
    <w:p w:rsidR="00000000" w:rsidRDefault="0010712B">
      <w:pPr>
        <w:pStyle w:val="ConsPlusNormal"/>
        <w:spacing w:before="240"/>
        <w:ind w:firstLine="540"/>
        <w:jc w:val="both"/>
      </w:pPr>
      <w:r>
        <w:t>Кд - за организацию дистанционного обучения детей - 0,2;</w:t>
      </w:r>
    </w:p>
    <w:p w:rsidR="00000000" w:rsidRDefault="0010712B">
      <w:pPr>
        <w:pStyle w:val="ConsPlusNormal"/>
        <w:spacing w:before="240"/>
        <w:ind w:firstLine="540"/>
        <w:jc w:val="both"/>
      </w:pPr>
      <w:r>
        <w:t>Кб - за руководство общеобразовательной организацией под эгидой Российской Академии Наук - 0,3;</w:t>
      </w:r>
    </w:p>
    <w:p w:rsidR="00000000" w:rsidRDefault="0010712B">
      <w:pPr>
        <w:pStyle w:val="ConsPlusNormal"/>
        <w:spacing w:before="240"/>
        <w:ind w:firstLine="540"/>
        <w:jc w:val="both"/>
      </w:pPr>
      <w:r>
        <w:t>Кмо - за организацию</w:t>
      </w:r>
      <w:r>
        <w:t xml:space="preserve"> обучения детей, нуждающихся в длительном лечении в медицинских организациях - 0,2;</w:t>
      </w:r>
    </w:p>
    <w:p w:rsidR="00000000" w:rsidRDefault="0010712B">
      <w:pPr>
        <w:pStyle w:val="ConsPlusNormal"/>
        <w:spacing w:before="240"/>
        <w:ind w:firstLine="540"/>
        <w:jc w:val="both"/>
      </w:pPr>
      <w:r>
        <w:t>Кцвс - за организацию обучения детей в центре временного содержания - 0,2;</w:t>
      </w:r>
    </w:p>
    <w:p w:rsidR="00000000" w:rsidRDefault="0010712B">
      <w:pPr>
        <w:pStyle w:val="ConsPlusNormal"/>
        <w:spacing w:before="240"/>
        <w:ind w:firstLine="540"/>
        <w:jc w:val="both"/>
      </w:pPr>
      <w:r>
        <w:t>Кк - за организацию круглосуточного пребывания детей в школах-интернатах - до 0,05.</w:t>
      </w:r>
    </w:p>
    <w:p w:rsidR="00000000" w:rsidRDefault="0010712B">
      <w:pPr>
        <w:pStyle w:val="ConsPlusNormal"/>
        <w:ind w:firstLine="540"/>
        <w:jc w:val="both"/>
      </w:pPr>
    </w:p>
    <w:p w:rsidR="00000000" w:rsidRDefault="0010712B">
      <w:pPr>
        <w:pStyle w:val="ConsPlusTitle"/>
        <w:jc w:val="center"/>
        <w:outlineLvl w:val="2"/>
      </w:pPr>
      <w:bookmarkStart w:id="12" w:name="Par534"/>
      <w:bookmarkEnd w:id="12"/>
      <w:r>
        <w:t>Таблица отнесения школ по группам наполняемости</w:t>
      </w:r>
    </w:p>
    <w:p w:rsidR="00000000" w:rsidRDefault="0010712B">
      <w:pPr>
        <w:pStyle w:val="ConsPlusTitle"/>
        <w:jc w:val="center"/>
      </w:pPr>
      <w:r>
        <w:t>для школ городских поселений</w:t>
      </w:r>
    </w:p>
    <w:p w:rsidR="00000000" w:rsidRDefault="0010712B">
      <w:pPr>
        <w:pStyle w:val="ConsPlusNormal"/>
        <w:jc w:val="both"/>
      </w:pPr>
    </w:p>
    <w:p w:rsidR="00000000" w:rsidRDefault="0010712B">
      <w:pPr>
        <w:pStyle w:val="ConsPlusNormal"/>
        <w:jc w:val="right"/>
      </w:pPr>
      <w:r>
        <w:t>Таблица 3</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3"/>
        <w:gridCol w:w="3572"/>
      </w:tblGrid>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Группы общеобразовательных организаций</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и величина коэффициента</w:t>
            </w:r>
          </w:p>
        </w:tc>
      </w:tr>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Свыше 1300</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 = 3,7</w:t>
            </w:r>
          </w:p>
        </w:tc>
      </w:tr>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группа 1051 - 1300 учеников</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 = 3,4</w:t>
            </w:r>
          </w:p>
        </w:tc>
      </w:tr>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группа 901 - 1050 учеников</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 = 3,1</w:t>
            </w:r>
          </w:p>
        </w:tc>
      </w:tr>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группа 851 - 900 учеников</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 = 2,5</w:t>
            </w:r>
          </w:p>
        </w:tc>
      </w:tr>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группа 701 - 850 ученика</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 = 2,4</w:t>
            </w:r>
          </w:p>
        </w:tc>
      </w:tr>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группа 501 - 700 учеников</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 = 2,2</w:t>
            </w:r>
          </w:p>
        </w:tc>
      </w:tr>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группа 401 - 500 учеников</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 = 2,0</w:t>
            </w:r>
          </w:p>
        </w:tc>
      </w:tr>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группа 251 - 400 учеников</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 1,9</w:t>
            </w:r>
          </w:p>
        </w:tc>
      </w:tr>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группа 151 - 250 учеников</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 = 1,8</w:t>
            </w:r>
          </w:p>
        </w:tc>
      </w:tr>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группа до 150 учеников</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 = 1,0 - 1,7</w:t>
            </w:r>
          </w:p>
        </w:tc>
      </w:tr>
    </w:tbl>
    <w:p w:rsidR="00000000" w:rsidRDefault="0010712B">
      <w:pPr>
        <w:pStyle w:val="ConsPlusNormal"/>
        <w:jc w:val="both"/>
      </w:pPr>
    </w:p>
    <w:p w:rsidR="00000000" w:rsidRDefault="0010712B">
      <w:pPr>
        <w:pStyle w:val="ConsPlusTitle"/>
        <w:jc w:val="center"/>
        <w:outlineLvl w:val="2"/>
      </w:pPr>
      <w:bookmarkStart w:id="13" w:name="Par562"/>
      <w:bookmarkEnd w:id="13"/>
      <w:r>
        <w:t>Таблица отнесения школ по группам наполняемости</w:t>
      </w:r>
    </w:p>
    <w:p w:rsidR="00000000" w:rsidRDefault="0010712B">
      <w:pPr>
        <w:pStyle w:val="ConsPlusTitle"/>
        <w:jc w:val="center"/>
      </w:pPr>
      <w:r>
        <w:t>для школ сельских поселений</w:t>
      </w:r>
    </w:p>
    <w:p w:rsidR="00000000" w:rsidRDefault="0010712B">
      <w:pPr>
        <w:pStyle w:val="ConsPlusNormal"/>
        <w:jc w:val="both"/>
      </w:pPr>
    </w:p>
    <w:p w:rsidR="00000000" w:rsidRDefault="0010712B">
      <w:pPr>
        <w:pStyle w:val="ConsPlusNormal"/>
        <w:jc w:val="right"/>
      </w:pPr>
      <w:r>
        <w:t>Таблица 4</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3"/>
        <w:gridCol w:w="3572"/>
      </w:tblGrid>
      <w:tr w:rsidR="00000000">
        <w:tc>
          <w:tcPr>
            <w:tcW w:w="544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Группы общеобразовательных организаций</w:t>
            </w:r>
          </w:p>
        </w:tc>
        <w:tc>
          <w:tcPr>
            <w:tcW w:w="3572"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 xml:space="preserve">Наименование и величина </w:t>
            </w:r>
            <w:r>
              <w:lastRenderedPageBreak/>
              <w:t>коэффициента</w:t>
            </w:r>
          </w:p>
        </w:tc>
      </w:tr>
      <w:tr w:rsidR="00000000">
        <w:tc>
          <w:tcPr>
            <w:tcW w:w="544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lastRenderedPageBreak/>
              <w:t>Свыше 1001</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К = 3,5 - 3,7</w:t>
            </w:r>
          </w:p>
        </w:tc>
      </w:tr>
      <w:tr w:rsidR="00000000">
        <w:tc>
          <w:tcPr>
            <w:tcW w:w="544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группа 901 - 1000 учеников</w:t>
            </w:r>
          </w:p>
        </w:tc>
        <w:tc>
          <w:tcPr>
            <w:tcW w:w="3572"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К = 2,8 - 2,9</w:t>
            </w:r>
          </w:p>
        </w:tc>
      </w:tr>
      <w:tr w:rsidR="00000000">
        <w:tc>
          <w:tcPr>
            <w:tcW w:w="544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группа 701 - 900 учеников</w:t>
            </w:r>
          </w:p>
        </w:tc>
        <w:tc>
          <w:tcPr>
            <w:tcW w:w="3572"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К = 2,4 - 2,7</w:t>
            </w:r>
          </w:p>
        </w:tc>
      </w:tr>
      <w:tr w:rsidR="00000000">
        <w:tc>
          <w:tcPr>
            <w:tcW w:w="544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группа 401 - 700 учеников</w:t>
            </w:r>
          </w:p>
        </w:tc>
        <w:tc>
          <w:tcPr>
            <w:tcW w:w="3572"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К = 1,6 - 1,9</w:t>
            </w:r>
          </w:p>
        </w:tc>
      </w:tr>
      <w:tr w:rsidR="00000000">
        <w:tc>
          <w:tcPr>
            <w:tcW w:w="544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группа 201 - 400 учеников</w:t>
            </w:r>
          </w:p>
        </w:tc>
        <w:tc>
          <w:tcPr>
            <w:tcW w:w="3572"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К = 1,1 - 1,8</w:t>
            </w:r>
          </w:p>
        </w:tc>
      </w:tr>
      <w:tr w:rsidR="00000000">
        <w:tc>
          <w:tcPr>
            <w:tcW w:w="544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группа 101 - 200 учеников</w:t>
            </w:r>
          </w:p>
        </w:tc>
        <w:tc>
          <w:tcPr>
            <w:tcW w:w="3572"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К = 0,6 - 1,7</w:t>
            </w:r>
          </w:p>
        </w:tc>
      </w:tr>
      <w:tr w:rsidR="00000000">
        <w:tc>
          <w:tcPr>
            <w:tcW w:w="544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группа до 100 учеников</w:t>
            </w:r>
          </w:p>
        </w:tc>
        <w:tc>
          <w:tcPr>
            <w:tcW w:w="3572"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К = 0,4 - 1,0</w:t>
            </w:r>
          </w:p>
        </w:tc>
      </w:tr>
    </w:tbl>
    <w:p w:rsidR="00000000" w:rsidRDefault="0010712B">
      <w:pPr>
        <w:pStyle w:val="ConsPlusNormal"/>
        <w:jc w:val="both"/>
      </w:pPr>
    </w:p>
    <w:p w:rsidR="00000000" w:rsidRDefault="0010712B">
      <w:pPr>
        <w:pStyle w:val="ConsPlusNormal"/>
        <w:ind w:firstLine="540"/>
        <w:jc w:val="both"/>
      </w:pPr>
      <w:r>
        <w:t>16.2. Заработная плата заместителя руководителя общеобразовательной организации устанавливается руководителем на основании трудовых договоров, заключаемых с заместителями руководителей общеобразовательных организаций.</w:t>
      </w:r>
    </w:p>
    <w:p w:rsidR="00000000" w:rsidRDefault="0010712B">
      <w:pPr>
        <w:pStyle w:val="ConsPlusNormal"/>
        <w:spacing w:before="240"/>
        <w:ind w:firstLine="540"/>
        <w:jc w:val="both"/>
      </w:pPr>
      <w:r>
        <w:t>Стимулирующая часть заработной платы у</w:t>
      </w:r>
      <w:r>
        <w:t xml:space="preserve">станавливается органом самоуправления общеобразовательной организации по представлению руководителя общеобразовательной организации в размере до 64 процентов (максимум) от базового оклада заместителя руководителя в соответствии с </w:t>
      </w:r>
      <w:hyperlink w:anchor="Par988" w:tooltip="Приложение N 7" w:history="1">
        <w:r>
          <w:rPr>
            <w:color w:val="0000FF"/>
          </w:rPr>
          <w:t>приложением N 7</w:t>
        </w:r>
      </w:hyperlink>
      <w:r>
        <w:t xml:space="preserve"> к Методике и критериями эффективности работы заместителя руководителя.</w:t>
      </w:r>
    </w:p>
    <w:p w:rsidR="00000000" w:rsidRDefault="0010712B">
      <w:pPr>
        <w:pStyle w:val="ConsPlusNormal"/>
        <w:spacing w:before="240"/>
        <w:ind w:firstLine="540"/>
        <w:jc w:val="both"/>
      </w:pPr>
      <w:r>
        <w:t>Формула расчета базовой заработной платы заместителя руководителя общеобразовательной организации:</w:t>
      </w:r>
    </w:p>
    <w:p w:rsidR="00000000" w:rsidRDefault="0010712B">
      <w:pPr>
        <w:pStyle w:val="ConsPlusNormal"/>
        <w:ind w:firstLine="540"/>
        <w:jc w:val="both"/>
      </w:pPr>
    </w:p>
    <w:p w:rsidR="00000000" w:rsidRDefault="0010712B">
      <w:pPr>
        <w:pStyle w:val="ConsPlusNormal"/>
        <w:jc w:val="center"/>
      </w:pPr>
      <w:r>
        <w:t>ЗПбзам.дир. = Обаз x (1 + Кн + Кс + Ковз + Ксп +</w:t>
      </w:r>
    </w:p>
    <w:p w:rsidR="00000000" w:rsidRDefault="0010712B">
      <w:pPr>
        <w:pStyle w:val="ConsPlusNormal"/>
        <w:jc w:val="center"/>
      </w:pPr>
    </w:p>
    <w:p w:rsidR="00000000" w:rsidRDefault="0010712B">
      <w:pPr>
        <w:pStyle w:val="ConsPlusNormal"/>
        <w:jc w:val="center"/>
      </w:pPr>
      <w:r>
        <w:t>+ Кд + Кб + Кмо + Кцвс + Кк),</w:t>
      </w:r>
    </w:p>
    <w:p w:rsidR="00000000" w:rsidRDefault="0010712B">
      <w:pPr>
        <w:pStyle w:val="ConsPlusNormal"/>
        <w:ind w:firstLine="540"/>
        <w:jc w:val="both"/>
      </w:pPr>
    </w:p>
    <w:p w:rsidR="00000000" w:rsidRDefault="0010712B">
      <w:pPr>
        <w:pStyle w:val="ConsPlusNormal"/>
        <w:ind w:firstLine="540"/>
        <w:jc w:val="both"/>
      </w:pPr>
      <w:r>
        <w:t>где:</w:t>
      </w:r>
    </w:p>
    <w:p w:rsidR="00000000" w:rsidRDefault="0010712B">
      <w:pPr>
        <w:pStyle w:val="ConsPlusNormal"/>
        <w:spacing w:before="240"/>
        <w:ind w:firstLine="540"/>
        <w:jc w:val="both"/>
      </w:pPr>
      <w:r>
        <w:t xml:space="preserve">Обаз. - базовая заработная плата заместителя руководителя в общеобразовательной организации в соответствии с </w:t>
      </w:r>
      <w:hyperlink w:anchor="Par988" w:tooltip="Приложение N 7" w:history="1">
        <w:r>
          <w:rPr>
            <w:color w:val="0000FF"/>
          </w:rPr>
          <w:t>приложением N 7</w:t>
        </w:r>
      </w:hyperlink>
      <w:r>
        <w:t xml:space="preserve"> к Методике;</w:t>
      </w:r>
    </w:p>
    <w:p w:rsidR="00000000" w:rsidRDefault="0010712B">
      <w:pPr>
        <w:pStyle w:val="ConsPlusNormal"/>
        <w:spacing w:before="240"/>
        <w:ind w:firstLine="540"/>
        <w:jc w:val="both"/>
      </w:pPr>
      <w:r>
        <w:t>Кн - коэффициент наполняемости общеобраз</w:t>
      </w:r>
      <w:r>
        <w:t>овательной организации;</w:t>
      </w:r>
    </w:p>
    <w:p w:rsidR="00000000" w:rsidRDefault="0010712B">
      <w:pPr>
        <w:pStyle w:val="ConsPlusNormal"/>
        <w:spacing w:before="240"/>
        <w:ind w:firstLine="540"/>
        <w:jc w:val="both"/>
      </w:pPr>
      <w:r>
        <w:t>Кс - коэффициент за работу в сельской местности - 0,25;</w:t>
      </w:r>
    </w:p>
    <w:p w:rsidR="00000000" w:rsidRDefault="0010712B">
      <w:pPr>
        <w:pStyle w:val="ConsPlusNormal"/>
        <w:spacing w:before="240"/>
        <w:ind w:firstLine="540"/>
        <w:jc w:val="both"/>
      </w:pPr>
      <w:r>
        <w:t>Ковз - коэффициент за наличие в общеобразовательной организации классов для детей с ограниченными возможностями здоровья - 0,2;</w:t>
      </w:r>
    </w:p>
    <w:p w:rsidR="00000000" w:rsidRDefault="0010712B">
      <w:pPr>
        <w:pStyle w:val="ConsPlusNormal"/>
        <w:spacing w:before="240"/>
        <w:ind w:firstLine="540"/>
        <w:jc w:val="both"/>
      </w:pPr>
      <w:r>
        <w:t>Ксп - коэффициент за курирование (организацию) д</w:t>
      </w:r>
      <w:r>
        <w:t>еятельности по направлениям структурных подразделений в общеобразовательной организации (дошкольное образование, дополнительное образование, детский загородный оздоровительный лагерь):</w:t>
      </w:r>
    </w:p>
    <w:p w:rsidR="00000000" w:rsidRDefault="0010712B">
      <w:pPr>
        <w:pStyle w:val="ConsPlusNormal"/>
        <w:spacing w:before="240"/>
        <w:ind w:firstLine="540"/>
        <w:jc w:val="both"/>
      </w:pPr>
      <w:r>
        <w:lastRenderedPageBreak/>
        <w:t>- одно структурное подразделение - 0,2;</w:t>
      </w:r>
    </w:p>
    <w:p w:rsidR="00000000" w:rsidRDefault="0010712B">
      <w:pPr>
        <w:pStyle w:val="ConsPlusNormal"/>
        <w:spacing w:before="240"/>
        <w:ind w:firstLine="540"/>
        <w:jc w:val="both"/>
      </w:pPr>
      <w:r>
        <w:t>- два структурных подразделения</w:t>
      </w:r>
      <w:r>
        <w:t xml:space="preserve"> - 0,3;</w:t>
      </w:r>
    </w:p>
    <w:p w:rsidR="00000000" w:rsidRDefault="0010712B">
      <w:pPr>
        <w:pStyle w:val="ConsPlusNormal"/>
        <w:spacing w:before="240"/>
        <w:ind w:firstLine="540"/>
        <w:jc w:val="both"/>
      </w:pPr>
      <w:r>
        <w:t>Кд - 0,2 за организацию дистанционного обучения детей;</w:t>
      </w:r>
    </w:p>
    <w:p w:rsidR="00000000" w:rsidRDefault="0010712B">
      <w:pPr>
        <w:pStyle w:val="ConsPlusNormal"/>
        <w:spacing w:before="240"/>
        <w:ind w:firstLine="540"/>
        <w:jc w:val="both"/>
      </w:pPr>
      <w:r>
        <w:t>Кб - за организацию работы в общеобразовательной организации под эгидой Российской Академии Наук - 0,2;</w:t>
      </w:r>
    </w:p>
    <w:p w:rsidR="00000000" w:rsidRDefault="0010712B">
      <w:pPr>
        <w:pStyle w:val="ConsPlusNormal"/>
        <w:spacing w:before="240"/>
        <w:ind w:firstLine="540"/>
        <w:jc w:val="both"/>
      </w:pPr>
      <w:r>
        <w:t>Кмо - за организацию обучения детей, нуждающихся в длительном лечении, в медицинских орга</w:t>
      </w:r>
      <w:r>
        <w:t>низациях - 0,2;</w:t>
      </w:r>
    </w:p>
    <w:p w:rsidR="00000000" w:rsidRDefault="0010712B">
      <w:pPr>
        <w:pStyle w:val="ConsPlusNormal"/>
        <w:spacing w:before="240"/>
        <w:ind w:firstLine="540"/>
        <w:jc w:val="both"/>
      </w:pPr>
      <w:r>
        <w:t>Кцвс - за организацию обучения детей в центре временного содержания - 0,2;</w:t>
      </w:r>
    </w:p>
    <w:p w:rsidR="00000000" w:rsidRDefault="0010712B">
      <w:pPr>
        <w:pStyle w:val="ConsPlusNormal"/>
        <w:spacing w:before="240"/>
        <w:ind w:firstLine="540"/>
        <w:jc w:val="both"/>
      </w:pPr>
      <w:r>
        <w:t>Кк - за организацию круглосуточного пребывания детей в школах-интернатах - до 0,05.</w:t>
      </w:r>
    </w:p>
    <w:p w:rsidR="00000000" w:rsidRDefault="0010712B">
      <w:pPr>
        <w:pStyle w:val="ConsPlusNormal"/>
        <w:spacing w:before="240"/>
        <w:ind w:firstLine="540"/>
        <w:jc w:val="both"/>
      </w:pPr>
      <w:r>
        <w:t>16.3. Стимулирующая часть по результатам труда руководителя и заместителя руковод</w:t>
      </w:r>
      <w:r>
        <w:t>ителя общеобразовательной организации должна пересчитываться по итогам полугодий.</w:t>
      </w:r>
    </w:p>
    <w:p w:rsidR="00000000" w:rsidRDefault="0010712B">
      <w:pPr>
        <w:pStyle w:val="ConsPlusNormal"/>
        <w:spacing w:before="240"/>
        <w:ind w:firstLine="540"/>
        <w:jc w:val="both"/>
      </w:pPr>
      <w: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w:t>
      </w:r>
      <w:r>
        <w:t>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w:t>
      </w:r>
      <w:r>
        <w:t xml:space="preserve">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000000" w:rsidRDefault="0010712B">
      <w:pPr>
        <w:pStyle w:val="ConsPlusNormal"/>
        <w:jc w:val="both"/>
      </w:pPr>
    </w:p>
    <w:p w:rsidR="00000000" w:rsidRDefault="0010712B">
      <w:pPr>
        <w:pStyle w:val="ConsPlusTitle"/>
        <w:jc w:val="center"/>
        <w:outlineLvl w:val="1"/>
      </w:pPr>
      <w:r>
        <w:t>17. Порядок премирования</w:t>
      </w:r>
    </w:p>
    <w:p w:rsidR="00000000" w:rsidRDefault="0010712B">
      <w:pPr>
        <w:pStyle w:val="ConsPlusNormal"/>
        <w:jc w:val="both"/>
      </w:pPr>
    </w:p>
    <w:p w:rsidR="00000000" w:rsidRDefault="0010712B">
      <w:pPr>
        <w:pStyle w:val="ConsPlusNormal"/>
        <w:ind w:firstLine="540"/>
        <w:jc w:val="both"/>
      </w:pPr>
      <w:r>
        <w:t>Поощрительные выплаты по результатам труда распределяются органом самоуправления общеобраз</w:t>
      </w:r>
      <w:r>
        <w:t>овательной организации, обеспечивающим демократический, государственно-общественный характер управления, по представлению руководителя общеобразовательной организации.</w:t>
      </w:r>
    </w:p>
    <w:p w:rsidR="00000000" w:rsidRDefault="0010712B">
      <w:pPr>
        <w:pStyle w:val="ConsPlusNormal"/>
        <w:spacing w:before="240"/>
        <w:ind w:firstLine="540"/>
        <w:jc w:val="both"/>
      </w:pPr>
      <w:r>
        <w:t>Руководитель общеобразовательной организации представляет в орган самоуправления общеобр</w:t>
      </w:r>
      <w:r>
        <w:t>азовательной организации аналитическую информацию о показателях деятельности работников, являющихся основанием для их премирования.</w:t>
      </w:r>
    </w:p>
    <w:p w:rsidR="00000000" w:rsidRDefault="0010712B">
      <w:pPr>
        <w:pStyle w:val="ConsPlusNormal"/>
        <w:spacing w:before="240"/>
        <w:ind w:firstLine="540"/>
        <w:jc w:val="both"/>
      </w:pPr>
      <w:r>
        <w:t>Порядок рассмотрения органом самоуправления общеобразовательной организации вопроса о стимулировании работников устанавливае</w:t>
      </w:r>
      <w:r>
        <w:t>тся соответствующим положением.</w:t>
      </w:r>
    </w:p>
    <w:p w:rsidR="00000000" w:rsidRDefault="0010712B">
      <w:pPr>
        <w:pStyle w:val="ConsPlusNormal"/>
        <w:spacing w:before="240"/>
        <w:ind w:firstLine="540"/>
        <w:jc w:val="both"/>
      </w:pPr>
      <w:r>
        <w:t>Установление условий премирования, не связанных с результативностью труда, не допускается.</w:t>
      </w:r>
    </w:p>
    <w:p w:rsidR="00000000" w:rsidRDefault="0010712B">
      <w:pPr>
        <w:pStyle w:val="ConsPlusNormal"/>
        <w:spacing w:before="240"/>
        <w:ind w:firstLine="540"/>
        <w:jc w:val="both"/>
      </w:pPr>
      <w:r>
        <w:t>Стимулирующая часть по результатам труда работников общеобразовательной организации должна пересчитываться по итогам полугодий.</w:t>
      </w:r>
    </w:p>
    <w:p w:rsidR="00000000" w:rsidRDefault="0010712B">
      <w:pPr>
        <w:pStyle w:val="ConsPlusNormal"/>
        <w:spacing w:before="240"/>
        <w:ind w:firstLine="540"/>
        <w:jc w:val="both"/>
      </w:pPr>
      <w:r>
        <w:t xml:space="preserve">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w:t>
      </w:r>
      <w:r>
        <w:lastRenderedPageBreak/>
        <w:t>результатам труда может быть определена по итогам работы за отработанный месяц, но при н</w:t>
      </w:r>
      <w:r>
        <w:t>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w:t>
      </w:r>
      <w:r>
        <w:t>щего фонда оплаты труда общеобразовательной организации.</w:t>
      </w:r>
    </w:p>
    <w:p w:rsidR="00000000" w:rsidRDefault="0010712B">
      <w:pPr>
        <w:pStyle w:val="ConsPlusNormal"/>
        <w:spacing w:before="240"/>
        <w:ind w:firstLine="540"/>
        <w:jc w:val="both"/>
      </w:pPr>
      <w:r>
        <w:t>Для государственных общеобразовательных организаций:</w:t>
      </w:r>
    </w:p>
    <w:p w:rsidR="00000000" w:rsidRDefault="0010712B">
      <w:pPr>
        <w:pStyle w:val="ConsPlusNormal"/>
        <w:spacing w:before="240"/>
        <w:ind w:firstLine="540"/>
        <w:jc w:val="both"/>
      </w:pPr>
      <w:r>
        <w:t>В случае образовавшейся по итогам полугодия, года неизрасходованной части стимулирующего фонда оплаты труда допускается дополнительное распределен</w:t>
      </w:r>
      <w:r>
        <w:t>ие стимулирующего фонда оплаты труда по соответствующим категориям работников на основании положения о распределении стимулирующей части оплаты труда организации. Дополнительная сумма стимулирующих выплат работникам на основании протокола управляющего сове</w:t>
      </w:r>
      <w:r>
        <w:t>та утверждается приказом руководителя организации и начисляется работникам в пределах утвержденной стимулирующей части фонда оплаты труда.</w:t>
      </w:r>
    </w:p>
    <w:p w:rsidR="00000000" w:rsidRDefault="0010712B">
      <w:pPr>
        <w:pStyle w:val="ConsPlusNormal"/>
        <w:jc w:val="both"/>
      </w:pPr>
    </w:p>
    <w:p w:rsidR="00000000" w:rsidRDefault="0010712B">
      <w:pPr>
        <w:pStyle w:val="ConsPlusTitle"/>
        <w:jc w:val="center"/>
        <w:outlineLvl w:val="1"/>
      </w:pPr>
      <w:r>
        <w:t>18. Расчет заработной платы других педагогических</w:t>
      </w:r>
    </w:p>
    <w:p w:rsidR="00000000" w:rsidRDefault="0010712B">
      <w:pPr>
        <w:pStyle w:val="ConsPlusTitle"/>
        <w:jc w:val="center"/>
      </w:pPr>
      <w:r>
        <w:t>работников, учебно-вспомогательного</w:t>
      </w:r>
    </w:p>
    <w:p w:rsidR="00000000" w:rsidRDefault="0010712B">
      <w:pPr>
        <w:pStyle w:val="ConsPlusTitle"/>
        <w:jc w:val="center"/>
      </w:pPr>
      <w:r>
        <w:t>и обслуживающего персонала</w:t>
      </w:r>
    </w:p>
    <w:p w:rsidR="00000000" w:rsidRDefault="0010712B">
      <w:pPr>
        <w:pStyle w:val="ConsPlusNormal"/>
        <w:jc w:val="both"/>
      </w:pPr>
    </w:p>
    <w:p w:rsidR="00000000" w:rsidRDefault="0010712B">
      <w:pPr>
        <w:pStyle w:val="ConsPlusNormal"/>
        <w:ind w:firstLine="540"/>
        <w:jc w:val="both"/>
      </w:pPr>
      <w:r>
        <w:t>Ру</w:t>
      </w:r>
      <w:r>
        <w:t>ководитель общеобразовательной организации формирует штатную численность педагогических работников, учебно-вспомогательного, обслуживающего персонала самостоятельно исходя из потребностей в обеспечении учебно-воспитательного процесса общеобразовательной ор</w:t>
      </w:r>
      <w:r>
        <w:t>ганизации и в пределах распределенных фондов оплаты труда.</w:t>
      </w:r>
    </w:p>
    <w:p w:rsidR="00000000" w:rsidRDefault="0010712B">
      <w:pPr>
        <w:pStyle w:val="ConsPlusNormal"/>
        <w:spacing w:before="240"/>
        <w:ind w:firstLine="540"/>
        <w:jc w:val="both"/>
      </w:pPr>
      <w:r>
        <w:t>Заработная плата других педагогических работников, учебно-вспомогательного и обслуживающего персонала общеобразовательной организации устанавливается руководителем общеобразовательной организации н</w:t>
      </w:r>
      <w:r>
        <w:t>а основании трудовых договоров (контрактов).</w:t>
      </w:r>
    </w:p>
    <w:p w:rsidR="00000000" w:rsidRDefault="0010712B">
      <w:pPr>
        <w:pStyle w:val="ConsPlusNormal"/>
        <w:spacing w:before="240"/>
        <w:ind w:firstLine="540"/>
        <w:jc w:val="both"/>
      </w:pPr>
      <w:r>
        <w:t>Размеры, порядок и условия установления базовых окладов административно-управленческого персонала, педагогических работников, учебно-вспомогательного и обслуживающего персонала определяются локальным правовым ак</w:t>
      </w:r>
      <w:r>
        <w:t xml:space="preserve">том общеобразовательной организации и (или) коллективным договором согласно </w:t>
      </w:r>
      <w:hyperlink w:anchor="Par988" w:tooltip="Приложение N 7" w:history="1">
        <w:r>
          <w:rPr>
            <w:color w:val="0000FF"/>
          </w:rPr>
          <w:t>приложению N 7</w:t>
        </w:r>
      </w:hyperlink>
      <w:r>
        <w:t xml:space="preserve"> - </w:t>
      </w:r>
      <w:hyperlink w:anchor="Par1156" w:tooltip="Базовые должностные оклады по профессиональным" w:history="1">
        <w:r>
          <w:rPr>
            <w:color w:val="0000FF"/>
          </w:rPr>
          <w:t>8</w:t>
        </w:r>
      </w:hyperlink>
      <w:r>
        <w:t xml:space="preserve"> к Методике.</w:t>
      </w:r>
    </w:p>
    <w:p w:rsidR="00000000" w:rsidRDefault="0010712B">
      <w:pPr>
        <w:pStyle w:val="ConsPlusNormal"/>
        <w:jc w:val="both"/>
      </w:pPr>
    </w:p>
    <w:p w:rsidR="00000000" w:rsidRDefault="0010712B">
      <w:pPr>
        <w:pStyle w:val="ConsPlusTitle"/>
        <w:jc w:val="center"/>
        <w:outlineLvl w:val="1"/>
      </w:pPr>
      <w:r>
        <w:t>19. Гарантированные доплаты и</w:t>
      </w:r>
      <w:r>
        <w:t xml:space="preserve"> компенсационные выплаты</w:t>
      </w:r>
    </w:p>
    <w:p w:rsidR="00000000" w:rsidRDefault="0010712B">
      <w:pPr>
        <w:pStyle w:val="ConsPlusNormal"/>
        <w:jc w:val="both"/>
      </w:pPr>
    </w:p>
    <w:p w:rsidR="00000000" w:rsidRDefault="0010712B">
      <w:pPr>
        <w:pStyle w:val="ConsPlusNormal"/>
        <w:ind w:firstLine="540"/>
        <w:jc w:val="both"/>
      </w:pPr>
      <w:r>
        <w:t>19.1. Для областных государственных общеобразовательных организаций (лицей-интернат и гимназия-интернат) к базовым окладам:</w:t>
      </w:r>
    </w:p>
    <w:p w:rsidR="00000000" w:rsidRDefault="0010712B">
      <w:pPr>
        <w:pStyle w:val="ConsPlusNormal"/>
        <w:spacing w:before="240"/>
        <w:ind w:firstLine="540"/>
        <w:jc w:val="both"/>
      </w:pPr>
      <w:r>
        <w:t>- педагогических работников (за исключением учителей, непосредственно осуществляющих образовательный проце</w:t>
      </w:r>
      <w:r>
        <w:t>сс) за работу в лицее и гимназии применять коэффициент 1,15;</w:t>
      </w:r>
    </w:p>
    <w:p w:rsidR="00000000" w:rsidRDefault="0010712B">
      <w:pPr>
        <w:pStyle w:val="ConsPlusNormal"/>
        <w:spacing w:before="240"/>
        <w:ind w:firstLine="540"/>
        <w:jc w:val="both"/>
      </w:pPr>
      <w:r>
        <w:t>- педагогических работников (за исключением учителей, непосредственно осуществляющих образовательный процесс) за реализацию федеральных образовательных стандартов общего образования и для детей с</w:t>
      </w:r>
      <w:r>
        <w:t xml:space="preserve"> ограниченными возможностями здоровья применять коэффициент 1,14;</w:t>
      </w:r>
    </w:p>
    <w:p w:rsidR="00000000" w:rsidRDefault="0010712B">
      <w:pPr>
        <w:pStyle w:val="ConsPlusNormal"/>
        <w:spacing w:before="240"/>
        <w:ind w:firstLine="540"/>
        <w:jc w:val="both"/>
      </w:pPr>
      <w:r>
        <w:t xml:space="preserve">- педагогических работников (за исключением учителей, непосредственно осуществляющих </w:t>
      </w:r>
      <w:r>
        <w:lastRenderedPageBreak/>
        <w:t xml:space="preserve">образовательный процесс), учебно-вспомогательного и обслуживающего персонала, заместителей директоров по </w:t>
      </w:r>
      <w:r>
        <w:t>административно-хозяйственной части, главных бухгалтеров за работу в общеобразовательных школах-интернатах применять коэффициент 1,15.</w:t>
      </w:r>
    </w:p>
    <w:p w:rsidR="00000000" w:rsidRDefault="0010712B">
      <w:pPr>
        <w:pStyle w:val="ConsPlusNormal"/>
        <w:spacing w:before="240"/>
        <w:ind w:firstLine="540"/>
        <w:jc w:val="both"/>
      </w:pPr>
      <w:r>
        <w:t>19.2. В общеобразовательных организациях, имеющих специальные (коррекционные) классы, группы для обучающихся (воспитанник</w:t>
      </w:r>
      <w:r>
        <w:t>ов) с отклонениями в развитии или классы (группы) для обучающихся (воспитанников), нуждающихся в длительном лечении. Если такие классы (группы) созданы в общеобразовательных школах-интернатах, то повышение должностных окладов (ставок заработной платы) руко</w:t>
      </w:r>
      <w:r>
        <w:t>водителей, а также работников, непосредственно занятых в таких классах (группах), производится на 20 процентов.</w:t>
      </w:r>
    </w:p>
    <w:p w:rsidR="00000000" w:rsidRDefault="0010712B">
      <w:pPr>
        <w:pStyle w:val="ConsPlusNormal"/>
        <w:spacing w:before="240"/>
        <w:ind w:firstLine="540"/>
        <w:jc w:val="both"/>
      </w:pPr>
      <w:r>
        <w:t>19.3. Медицинским работникам общеобразовательных организаций устанавливаются следующие гарантированные надбавки от базового должностного оклада:</w:t>
      </w:r>
    </w:p>
    <w:p w:rsidR="00000000" w:rsidRDefault="0010712B">
      <w:pPr>
        <w:pStyle w:val="ConsPlusNormal"/>
        <w:spacing w:before="240"/>
        <w:ind w:firstLine="540"/>
        <w:jc w:val="both"/>
      </w:pPr>
      <w:r>
        <w:t>за непрерывный стаж работы от 3 до 5 лет - 50 процентов, свыше 5 лет - 60 процентов.</w:t>
      </w:r>
    </w:p>
    <w:p w:rsidR="00000000" w:rsidRDefault="0010712B">
      <w:pPr>
        <w:pStyle w:val="ConsPlusNormal"/>
        <w:spacing w:before="240"/>
        <w:ind w:firstLine="540"/>
        <w:jc w:val="both"/>
      </w:pPr>
      <w:r>
        <w:t>19.4. Медицинским работникам областных государственных общеобразовательных организаций устанавливаются следующие гарантированные надбавки от базового должностного оклада:</w:t>
      </w:r>
    </w:p>
    <w:p w:rsidR="00000000" w:rsidRDefault="0010712B">
      <w:pPr>
        <w:pStyle w:val="ConsPlusNormal"/>
        <w:spacing w:before="240"/>
        <w:ind w:firstLine="540"/>
        <w:jc w:val="both"/>
      </w:pPr>
      <w:r>
        <w:t>- за специфику работы, за организацию дополнительной медицинской помощи для обучающихся и воспитанников в рамках сопровождения федеральных государственных стандартов - в размере 6 процентов.</w:t>
      </w:r>
    </w:p>
    <w:p w:rsidR="00000000" w:rsidRDefault="0010712B">
      <w:pPr>
        <w:pStyle w:val="ConsPlusNormal"/>
        <w:spacing w:before="240"/>
        <w:ind w:firstLine="540"/>
        <w:jc w:val="both"/>
      </w:pPr>
      <w:r>
        <w:t>19.5. Водителям автомобилей в общеобразовательных организациях у</w:t>
      </w:r>
      <w:r>
        <w:t>станавливается ежемесячная надбавка за классность в следующих размерах:</w:t>
      </w:r>
    </w:p>
    <w:p w:rsidR="00000000" w:rsidRDefault="0010712B">
      <w:pPr>
        <w:pStyle w:val="ConsPlusNormal"/>
        <w:spacing w:before="240"/>
        <w:ind w:firstLine="540"/>
        <w:jc w:val="both"/>
      </w:pPr>
      <w:r>
        <w:t>водителю автомобиля, имеющему не менее двух категорий вождения автотранспортом (2 класс), - 10 процентов, водителю автомобиля, имеющему все категории вождения автотранспортом (1 класс), - 25 процентов.</w:t>
      </w:r>
    </w:p>
    <w:p w:rsidR="00000000" w:rsidRDefault="0010712B">
      <w:pPr>
        <w:pStyle w:val="ConsPlusNormal"/>
        <w:spacing w:before="240"/>
        <w:ind w:firstLine="540"/>
        <w:jc w:val="both"/>
      </w:pPr>
      <w:r>
        <w:t>19.6. Для общеобразовательных организаций устанавливаю</w:t>
      </w:r>
      <w:r>
        <w:t>тся компенсационные выплаты:</w:t>
      </w:r>
    </w:p>
    <w:p w:rsidR="00000000" w:rsidRDefault="0010712B">
      <w:pPr>
        <w:pStyle w:val="ConsPlusNormal"/>
        <w:spacing w:before="240"/>
        <w:ind w:firstLine="540"/>
        <w:jc w:val="both"/>
      </w:pPr>
      <w:r>
        <w:t>- каждый час работы в ночное время оплачивается в повышенном размере по сравнению с работой в нормальных условиях.</w:t>
      </w:r>
    </w:p>
    <w:p w:rsidR="00000000" w:rsidRDefault="0010712B">
      <w:pPr>
        <w:pStyle w:val="ConsPlusNormal"/>
        <w:spacing w:before="240"/>
        <w:ind w:firstLine="540"/>
        <w:jc w:val="both"/>
      </w:pPr>
      <w:r>
        <w:t>В образовательных организациях каждый час работы в ночное время (в период с 22 часов вечера до 6 часов утра) опл</w:t>
      </w:r>
      <w:r>
        <w:t>ачивается в повышенном размере не ниже 35 процентов часовой ставки (базового должностного оклада).</w:t>
      </w:r>
    </w:p>
    <w:p w:rsidR="00000000" w:rsidRDefault="0010712B">
      <w:pPr>
        <w:pStyle w:val="ConsPlusNormal"/>
        <w:jc w:val="both"/>
      </w:pPr>
    </w:p>
    <w:p w:rsidR="00000000" w:rsidRDefault="0010712B">
      <w:pPr>
        <w:pStyle w:val="ConsPlusTitle"/>
        <w:jc w:val="center"/>
        <w:outlineLvl w:val="1"/>
      </w:pPr>
      <w:r>
        <w:t>20. Оплата замены уроков учителей. Оплата за обучение</w:t>
      </w:r>
    </w:p>
    <w:p w:rsidR="00000000" w:rsidRDefault="0010712B">
      <w:pPr>
        <w:pStyle w:val="ConsPlusTitle"/>
        <w:jc w:val="center"/>
      </w:pPr>
      <w:r>
        <w:t>хронически больных детей на дому и дистанционно, а также</w:t>
      </w:r>
    </w:p>
    <w:p w:rsidR="00000000" w:rsidRDefault="0010712B">
      <w:pPr>
        <w:pStyle w:val="ConsPlusTitle"/>
        <w:jc w:val="center"/>
      </w:pPr>
      <w:r>
        <w:t>находящихся на длительном лечении в детских б</w:t>
      </w:r>
      <w:r>
        <w:t>ольницах</w:t>
      </w:r>
    </w:p>
    <w:p w:rsidR="00000000" w:rsidRDefault="0010712B">
      <w:pPr>
        <w:pStyle w:val="ConsPlusNormal"/>
        <w:jc w:val="both"/>
      </w:pPr>
    </w:p>
    <w:p w:rsidR="00000000" w:rsidRDefault="0010712B">
      <w:pPr>
        <w:pStyle w:val="ConsPlusNormal"/>
        <w:ind w:firstLine="540"/>
        <w:jc w:val="both"/>
      </w:pPr>
      <w:r>
        <w:t xml:space="preserve">Оплата замены уроков учителей производится согласно окладам, указанным в </w:t>
      </w:r>
      <w:hyperlink w:anchor="Par920" w:tooltip="Размер окладов учителей государственных общеобразовательных" w:history="1">
        <w:r>
          <w:rPr>
            <w:color w:val="0000FF"/>
          </w:rPr>
          <w:t>приложении N 4</w:t>
        </w:r>
      </w:hyperlink>
      <w:r>
        <w:t xml:space="preserve"> к Методике.</w:t>
      </w:r>
    </w:p>
    <w:p w:rsidR="00000000" w:rsidRDefault="0010712B">
      <w:pPr>
        <w:pStyle w:val="ConsPlusNormal"/>
        <w:spacing w:before="240"/>
        <w:ind w:firstLine="540"/>
        <w:jc w:val="both"/>
      </w:pPr>
      <w:r>
        <w:t>Оплата учителям и другим педагогическим работникам за инди</w:t>
      </w:r>
      <w:r>
        <w:t xml:space="preserve">видуальное обучение </w:t>
      </w:r>
      <w:r>
        <w:lastRenderedPageBreak/>
        <w:t>больных детей на дому производится согласно окладам, указанным в приложении N 4 к Методике, на основании медицинского заключения.</w:t>
      </w:r>
    </w:p>
    <w:p w:rsidR="00000000" w:rsidRDefault="0010712B">
      <w:pPr>
        <w:pStyle w:val="ConsPlusNormal"/>
        <w:spacing w:before="240"/>
        <w:ind w:firstLine="540"/>
        <w:jc w:val="both"/>
      </w:pPr>
      <w:r>
        <w:t xml:space="preserve">Оплата учителям и другим педагогическим работникам за индивидуальное обучение хронически больных детей на </w:t>
      </w:r>
      <w:r>
        <w:t>дому и дистанционно производится согласно окладам, указанным в приложении N 4 к Методике, с учетом коэффициента 1,2 на основании медицинского заключения.</w:t>
      </w:r>
    </w:p>
    <w:p w:rsidR="00000000" w:rsidRDefault="0010712B">
      <w:pPr>
        <w:pStyle w:val="ConsPlusNormal"/>
        <w:spacing w:before="240"/>
        <w:ind w:firstLine="540"/>
        <w:jc w:val="both"/>
      </w:pPr>
      <w:r>
        <w:t>Оплата учителям за обучение хронически больных детей на дому и дистанционно в общеобразовательных орга</w:t>
      </w:r>
      <w:r>
        <w:t>низаций, расположенных в сельской местности, производится согласно окладам, указанным в приложении N 4 к Методике, с учетом коэффициента 1,45.</w:t>
      </w:r>
    </w:p>
    <w:p w:rsidR="00000000" w:rsidRDefault="0010712B">
      <w:pPr>
        <w:pStyle w:val="ConsPlusNormal"/>
        <w:spacing w:before="240"/>
        <w:ind w:firstLine="540"/>
        <w:jc w:val="both"/>
      </w:pPr>
      <w:r>
        <w:t>Оплата учителям и другим педагогическим работникам за индивидуальное и групповое обучение детей, находящихся на д</w:t>
      </w:r>
      <w:r>
        <w:t xml:space="preserve">лительном лечении в детских больницах (клиниках) и детских отделениях больниц для взрослых, производится согласно окладам, указанным в </w:t>
      </w:r>
      <w:hyperlink w:anchor="Par920" w:tooltip="Размер окладов учителей государственных общеобразовательных" w:history="1">
        <w:r>
          <w:rPr>
            <w:color w:val="0000FF"/>
          </w:rPr>
          <w:t>приложении N 4</w:t>
        </w:r>
      </w:hyperlink>
      <w:r>
        <w:t xml:space="preserve"> к Методике, с учет</w:t>
      </w:r>
      <w:r>
        <w:t>ом коэффициента 1,2 на основании медицинского заключения.</w:t>
      </w:r>
    </w:p>
    <w:p w:rsidR="00000000" w:rsidRDefault="0010712B">
      <w:pPr>
        <w:pStyle w:val="ConsPlusNormal"/>
        <w:spacing w:before="240"/>
        <w:ind w:firstLine="540"/>
        <w:jc w:val="both"/>
      </w:pPr>
      <w:r>
        <w:t>Работникам, исполняющим обязанности временно отсутствующего работника или дополнительный объем работы по одной и той профессии (должности) без освобождения от своей основной работы в пределах устано</w:t>
      </w:r>
      <w:r>
        <w:t>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w:t>
      </w:r>
      <w:r>
        <w:t xml:space="preserve"> должностного оклада по совмещаемой должности. Указанная доплата устанавливается от базового должностного оклада (в абсолютной сумме или процентном отношении) в соответствии с приказом руководителя организации при наличии вакантных должностей в утвержденно</w:t>
      </w:r>
      <w:r>
        <w:t>м штатном расписании организации.</w:t>
      </w:r>
    </w:p>
    <w:p w:rsidR="00000000" w:rsidRDefault="0010712B">
      <w:pPr>
        <w:pStyle w:val="ConsPlusNormal"/>
        <w:spacing w:before="240"/>
        <w:ind w:firstLine="540"/>
        <w:jc w:val="both"/>
      </w:pPr>
      <w:r>
        <w:t xml:space="preserve">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w:t>
      </w:r>
      <w:r>
        <w:t>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w:t>
      </w:r>
    </w:p>
    <w:p w:rsidR="00000000" w:rsidRDefault="0010712B">
      <w:pPr>
        <w:pStyle w:val="ConsPlusNormal"/>
        <w:jc w:val="both"/>
      </w:pPr>
    </w:p>
    <w:p w:rsidR="00000000" w:rsidRDefault="0010712B">
      <w:pPr>
        <w:pStyle w:val="ConsPlusTitle"/>
        <w:jc w:val="center"/>
        <w:outlineLvl w:val="1"/>
      </w:pPr>
      <w:r>
        <w:t>21. Поправочные коэффициенты для</w:t>
      </w:r>
    </w:p>
    <w:p w:rsidR="00000000" w:rsidRDefault="0010712B">
      <w:pPr>
        <w:pStyle w:val="ConsPlusTitle"/>
        <w:jc w:val="center"/>
      </w:pPr>
      <w:r>
        <w:t>общеобразовательных организаций</w:t>
      </w:r>
    </w:p>
    <w:p w:rsidR="00000000" w:rsidRDefault="0010712B">
      <w:pPr>
        <w:pStyle w:val="ConsPlusNormal"/>
        <w:jc w:val="both"/>
      </w:pPr>
    </w:p>
    <w:p w:rsidR="00000000" w:rsidRDefault="0010712B">
      <w:pPr>
        <w:pStyle w:val="ConsPlusNormal"/>
        <w:ind w:firstLine="540"/>
        <w:jc w:val="both"/>
      </w:pPr>
      <w:r>
        <w:t>Дл</w:t>
      </w:r>
      <w:r>
        <w:t>я общеобразовательных организаций на 2019 - 2020 учебный год сумма расходов рассчитывается по нормативу расходов на одного обучающегося с учетом поправочных коэффициентов, утвержденных настоящим постановлением.</w:t>
      </w:r>
    </w:p>
    <w:p w:rsidR="00000000" w:rsidRDefault="0010712B">
      <w:pPr>
        <w:pStyle w:val="ConsPlusNormal"/>
        <w:jc w:val="both"/>
      </w:pPr>
    </w:p>
    <w:p w:rsidR="00000000" w:rsidRDefault="0010712B">
      <w:pPr>
        <w:pStyle w:val="ConsPlusTitle"/>
        <w:jc w:val="center"/>
        <w:outlineLvl w:val="1"/>
      </w:pPr>
      <w:r>
        <w:t>22. Поправочные коэффициенты на реализацию г</w:t>
      </w:r>
      <w:r>
        <w:t>осударственного</w:t>
      </w:r>
    </w:p>
    <w:p w:rsidR="00000000" w:rsidRDefault="0010712B">
      <w:pPr>
        <w:pStyle w:val="ConsPlusTitle"/>
        <w:jc w:val="center"/>
      </w:pPr>
      <w:r>
        <w:t>образовательного стандарта для всех 1 - 9 классов</w:t>
      </w:r>
    </w:p>
    <w:p w:rsidR="00000000" w:rsidRDefault="0010712B">
      <w:pPr>
        <w:pStyle w:val="ConsPlusTitle"/>
        <w:jc w:val="center"/>
      </w:pPr>
      <w:r>
        <w:t>муниципальных общеобразовательных организаций, в порядке</w:t>
      </w:r>
    </w:p>
    <w:p w:rsidR="00000000" w:rsidRDefault="0010712B">
      <w:pPr>
        <w:pStyle w:val="ConsPlusTitle"/>
        <w:jc w:val="center"/>
      </w:pPr>
      <w:r>
        <w:t>апробации для 10 классов, 11 классов, готовых участвовать</w:t>
      </w:r>
    </w:p>
    <w:p w:rsidR="00000000" w:rsidRDefault="0010712B">
      <w:pPr>
        <w:pStyle w:val="ConsPlusTitle"/>
        <w:jc w:val="center"/>
      </w:pPr>
      <w:r>
        <w:t>в апробации по внедрению нового федерального</w:t>
      </w:r>
    </w:p>
    <w:p w:rsidR="00000000" w:rsidRDefault="0010712B">
      <w:pPr>
        <w:pStyle w:val="ConsPlusTitle"/>
        <w:jc w:val="center"/>
      </w:pPr>
      <w:r>
        <w:t>государственного образовательного стандарта</w:t>
      </w:r>
    </w:p>
    <w:p w:rsidR="00000000" w:rsidRDefault="0010712B">
      <w:pPr>
        <w:pStyle w:val="ConsPlusTitle"/>
        <w:jc w:val="center"/>
      </w:pPr>
      <w:r>
        <w:t>среднего общего образования</w:t>
      </w:r>
    </w:p>
    <w:p w:rsidR="00000000" w:rsidRDefault="0010712B">
      <w:pPr>
        <w:pStyle w:val="ConsPlusNormal"/>
        <w:jc w:val="both"/>
      </w:pPr>
    </w:p>
    <w:p w:rsidR="00000000" w:rsidRDefault="0010712B">
      <w:pPr>
        <w:pStyle w:val="ConsPlusNormal"/>
        <w:ind w:firstLine="540"/>
        <w:jc w:val="both"/>
      </w:pPr>
      <w:r>
        <w:t xml:space="preserve">Для муниципальных общеобразовательных организаций, реализующих государственный </w:t>
      </w:r>
      <w:r>
        <w:lastRenderedPageBreak/>
        <w:t>образовательный стандарт начального общего и основного общего образования, на 2019 - 2020 учебный год су</w:t>
      </w:r>
      <w:r>
        <w:t>мма расходов рассчитывается по нормативу расходов на одного обучающегося для 1 - 9 классов, в порядке апробации для 10 классов, И классов, готовых участвовать в апробации по внедрению нового федерального государственного образовательного стандарта среднего</w:t>
      </w:r>
      <w:r>
        <w:t xml:space="preserve"> общего образования с 1 сентября 2019 года, с учетом поправочных коэффициентов, утвержденных постановлением Правительства Белгородской области.</w:t>
      </w:r>
    </w:p>
    <w:p w:rsidR="00000000" w:rsidRDefault="0010712B">
      <w:pPr>
        <w:pStyle w:val="ConsPlusNormal"/>
        <w:jc w:val="both"/>
      </w:pPr>
    </w:p>
    <w:p w:rsidR="00000000" w:rsidRDefault="0010712B">
      <w:pPr>
        <w:pStyle w:val="ConsPlusTitle"/>
        <w:jc w:val="center"/>
        <w:outlineLvl w:val="1"/>
      </w:pPr>
      <w:r>
        <w:t>23. Поправочные коэффициенты к нормативам расходов на одного</w:t>
      </w:r>
    </w:p>
    <w:p w:rsidR="00000000" w:rsidRDefault="0010712B">
      <w:pPr>
        <w:pStyle w:val="ConsPlusTitle"/>
        <w:jc w:val="center"/>
      </w:pPr>
      <w:r>
        <w:t>дистанционно обучающегося инвалида на базе государ</w:t>
      </w:r>
      <w:r>
        <w:t>ственного</w:t>
      </w:r>
    </w:p>
    <w:p w:rsidR="00000000" w:rsidRDefault="0010712B">
      <w:pPr>
        <w:pStyle w:val="ConsPlusTitle"/>
        <w:jc w:val="center"/>
      </w:pPr>
      <w:r>
        <w:t>бюджетного общеобразовательного учреждения школы-интерната</w:t>
      </w:r>
    </w:p>
    <w:p w:rsidR="00000000" w:rsidRDefault="0010712B">
      <w:pPr>
        <w:pStyle w:val="ConsPlusTitle"/>
        <w:jc w:val="center"/>
      </w:pPr>
      <w:r>
        <w:t>"Белгородский инженерный юношеский лицей-интернат"</w:t>
      </w:r>
    </w:p>
    <w:p w:rsidR="00000000" w:rsidRDefault="0010712B">
      <w:pPr>
        <w:pStyle w:val="ConsPlusNormal"/>
        <w:jc w:val="both"/>
      </w:pPr>
    </w:p>
    <w:p w:rsidR="00000000" w:rsidRDefault="0010712B">
      <w:pPr>
        <w:pStyle w:val="ConsPlusNormal"/>
        <w:ind w:firstLine="540"/>
        <w:jc w:val="both"/>
      </w:pPr>
      <w:r>
        <w:t>Для дистанционно обучающихся детей-инвалидов на базе государственного бюджетного общеобразовательного учреждения школы-интерната "Белго</w:t>
      </w:r>
      <w:r>
        <w:t>родский инженерный юношеский лицей-интернат" с 1 сентября 2019 года по 31 августа 2020 года сумма расходов рассчитывается по нормативу расходов на одного обучающегося с учетом поправочного коэффициента, утвержденного постановлением Правительства Белгородск</w:t>
      </w:r>
      <w:r>
        <w:t>ой области.</w:t>
      </w:r>
    </w:p>
    <w:p w:rsidR="00000000" w:rsidRDefault="0010712B">
      <w:pPr>
        <w:pStyle w:val="ConsPlusNormal"/>
        <w:ind w:firstLine="540"/>
        <w:jc w:val="both"/>
      </w:pPr>
    </w:p>
    <w:p w:rsidR="00000000" w:rsidRDefault="0010712B">
      <w:pPr>
        <w:pStyle w:val="ConsPlusTitle"/>
        <w:jc w:val="center"/>
        <w:outlineLvl w:val="1"/>
      </w:pPr>
      <w:r>
        <w:t>24. Поправочные коэффициенты к нормативам расходов</w:t>
      </w:r>
    </w:p>
    <w:p w:rsidR="00000000" w:rsidRDefault="0010712B">
      <w:pPr>
        <w:pStyle w:val="ConsPlusTitle"/>
        <w:jc w:val="center"/>
      </w:pPr>
      <w:r>
        <w:t>на одного обучающегося в негосударственных</w:t>
      </w:r>
    </w:p>
    <w:p w:rsidR="00000000" w:rsidRDefault="0010712B">
      <w:pPr>
        <w:pStyle w:val="ConsPlusTitle"/>
        <w:jc w:val="center"/>
      </w:pPr>
      <w:r>
        <w:t>общеобразовательных организациях</w:t>
      </w:r>
    </w:p>
    <w:p w:rsidR="00000000" w:rsidRDefault="0010712B">
      <w:pPr>
        <w:pStyle w:val="ConsPlusNormal"/>
        <w:ind w:firstLine="540"/>
        <w:jc w:val="both"/>
      </w:pPr>
    </w:p>
    <w:p w:rsidR="00000000" w:rsidRDefault="0010712B">
      <w:pPr>
        <w:pStyle w:val="ConsPlusNormal"/>
        <w:ind w:firstLine="540"/>
        <w:jc w:val="both"/>
      </w:pPr>
      <w:r>
        <w:t>Для обучающихся в негосударственных общеобразовательных организациях - автономной общеобразовательной некоммерческо</w:t>
      </w:r>
      <w:r>
        <w:t xml:space="preserve">й организации "Православная гимназия во имя Святого Благоверного Великого князя Александра Невского N 38" и частной общеобразовательной организации "Православная гимназия во имя святых Мефодия и Кирилла г. Белгорода" - с 1 сентября 2019 года по 31 августа </w:t>
      </w:r>
      <w:r>
        <w:t>2020 года сумма расходов рассчитывается по нормативу расходов на одного обучающегося с учетом поправочного коэффициента, утверждаемого постановлением Правительства Белгородской области.</w:t>
      </w:r>
    </w:p>
    <w:p w:rsidR="00000000" w:rsidRDefault="0010712B">
      <w:pPr>
        <w:pStyle w:val="ConsPlusNormal"/>
        <w:jc w:val="both"/>
      </w:pPr>
    </w:p>
    <w:p w:rsidR="00000000" w:rsidRDefault="0010712B">
      <w:pPr>
        <w:pStyle w:val="ConsPlusTitle"/>
        <w:jc w:val="center"/>
        <w:outlineLvl w:val="1"/>
      </w:pPr>
      <w:r>
        <w:t>25. Поправочные коэффициенты к нормативам расходов на одного</w:t>
      </w:r>
    </w:p>
    <w:p w:rsidR="00000000" w:rsidRDefault="0010712B">
      <w:pPr>
        <w:pStyle w:val="ConsPlusTitle"/>
        <w:jc w:val="center"/>
      </w:pPr>
      <w:r>
        <w:t>обучающе</w:t>
      </w:r>
      <w:r>
        <w:t>гося в общеобразовательных организациях, в которых</w:t>
      </w:r>
    </w:p>
    <w:p w:rsidR="00000000" w:rsidRDefault="0010712B">
      <w:pPr>
        <w:pStyle w:val="ConsPlusTitle"/>
        <w:jc w:val="center"/>
      </w:pPr>
      <w:r>
        <w:t>в состав обучающихся входят дети с расстройством</w:t>
      </w:r>
    </w:p>
    <w:p w:rsidR="00000000" w:rsidRDefault="0010712B">
      <w:pPr>
        <w:pStyle w:val="ConsPlusTitle"/>
        <w:jc w:val="center"/>
      </w:pPr>
      <w:r>
        <w:t>аутистического спектра</w:t>
      </w:r>
    </w:p>
    <w:p w:rsidR="00000000" w:rsidRDefault="0010712B">
      <w:pPr>
        <w:pStyle w:val="ConsPlusNormal"/>
        <w:jc w:val="both"/>
      </w:pPr>
    </w:p>
    <w:p w:rsidR="00000000" w:rsidRDefault="0010712B">
      <w:pPr>
        <w:pStyle w:val="ConsPlusNormal"/>
        <w:ind w:firstLine="540"/>
        <w:jc w:val="both"/>
      </w:pPr>
      <w:r>
        <w:t xml:space="preserve">Для обучающихся детей в общеобразовательных организациях, в которых в состав обучающихся входят дети с расстройством аутистического </w:t>
      </w:r>
      <w:r>
        <w:t>спектра, с 1 сентября 2019 года по 31 августа 2020 года сумма расходов рассчитывается по нормативу расходов на одного обучающегося с учетом поправочного коэффициента, утверждаемого постановлением Правительства Белгородской области.</w:t>
      </w:r>
    </w:p>
    <w:p w:rsidR="00000000" w:rsidRDefault="0010712B">
      <w:pPr>
        <w:pStyle w:val="ConsPlusNormal"/>
        <w:jc w:val="both"/>
      </w:pPr>
    </w:p>
    <w:p w:rsidR="00000000" w:rsidRDefault="0010712B">
      <w:pPr>
        <w:pStyle w:val="ConsPlusTitle"/>
        <w:jc w:val="center"/>
        <w:outlineLvl w:val="1"/>
      </w:pPr>
      <w:r>
        <w:t>26. Гарантии по оплате труда</w:t>
      </w:r>
    </w:p>
    <w:p w:rsidR="00000000" w:rsidRDefault="0010712B">
      <w:pPr>
        <w:pStyle w:val="ConsPlusNormal"/>
        <w:jc w:val="both"/>
      </w:pPr>
    </w:p>
    <w:p w:rsidR="00000000" w:rsidRDefault="0010712B">
      <w:pPr>
        <w:pStyle w:val="ConsPlusNormal"/>
        <w:ind w:firstLine="540"/>
        <w:jc w:val="both"/>
      </w:pPr>
      <w:r>
        <w:t>При переходе с 1 сентября 2019 года на новую систему оплаты труда у отдельных сотрудников образовательных организаций возможно незначительное уменьшение заработной платы в связи с изменением структуры заработной платы.</w:t>
      </w:r>
    </w:p>
    <w:p w:rsidR="00000000" w:rsidRDefault="0010712B">
      <w:pPr>
        <w:pStyle w:val="ConsPlusNormal"/>
        <w:spacing w:before="240"/>
        <w:ind w:firstLine="540"/>
        <w:jc w:val="both"/>
      </w:pPr>
      <w:r>
        <w:lastRenderedPageBreak/>
        <w:t>При усл</w:t>
      </w:r>
      <w:r>
        <w:t>овии сохранения объема должностных обязанностей и выполнения сотрудниками работ по той же квалификации установить им временно на переходный период дополнительную оплату труда до уровня заработной платы, выплачиваемой до 1 сентября 2019 года за счет средств</w:t>
      </w:r>
      <w:r>
        <w:t xml:space="preserve"> утвержденного фонда оплаты. Доплата устанавливается руководителем учреждения в соответствии с локальным актом (протоколом, приказом) на период учебного года с 1 сентября 2019 года по 31 августа 2020 года.</w:t>
      </w: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1"/>
      </w:pPr>
      <w:r>
        <w:t>Приложение N 1</w:t>
      </w:r>
    </w:p>
    <w:p w:rsidR="00000000" w:rsidRDefault="0010712B">
      <w:pPr>
        <w:pStyle w:val="ConsPlusNormal"/>
        <w:jc w:val="right"/>
      </w:pPr>
      <w:r>
        <w:t>к Методике формирования систем</w:t>
      </w:r>
      <w:r>
        <w:t>ы оплаты</w:t>
      </w:r>
    </w:p>
    <w:p w:rsidR="00000000" w:rsidRDefault="0010712B">
      <w:pPr>
        <w:pStyle w:val="ConsPlusNormal"/>
        <w:jc w:val="right"/>
      </w:pPr>
      <w:r>
        <w:t>труда и стимулирования работников государственных</w:t>
      </w:r>
    </w:p>
    <w:p w:rsidR="00000000" w:rsidRDefault="0010712B">
      <w:pPr>
        <w:pStyle w:val="ConsPlusNormal"/>
        <w:jc w:val="right"/>
      </w:pPr>
      <w:r>
        <w:t>общеобразовательных организаций Белгородской области</w:t>
      </w:r>
    </w:p>
    <w:p w:rsidR="00000000" w:rsidRDefault="0010712B">
      <w:pPr>
        <w:pStyle w:val="ConsPlusNormal"/>
        <w:jc w:val="right"/>
      </w:pPr>
      <w:r>
        <w:t>и муниципальных общеобразовательных организаций,</w:t>
      </w:r>
    </w:p>
    <w:p w:rsidR="00000000" w:rsidRDefault="0010712B">
      <w:pPr>
        <w:pStyle w:val="ConsPlusNormal"/>
        <w:jc w:val="right"/>
      </w:pPr>
      <w:r>
        <w:t>реализующих программы начального общего,</w:t>
      </w:r>
    </w:p>
    <w:p w:rsidR="00000000" w:rsidRDefault="0010712B">
      <w:pPr>
        <w:pStyle w:val="ConsPlusNormal"/>
        <w:jc w:val="right"/>
      </w:pPr>
      <w:r>
        <w:t>основного общего, среднего общего образования</w:t>
      </w:r>
    </w:p>
    <w:p w:rsidR="00000000" w:rsidRDefault="0010712B">
      <w:pPr>
        <w:pStyle w:val="ConsPlusNormal"/>
        <w:jc w:val="both"/>
      </w:pPr>
    </w:p>
    <w:p w:rsidR="00000000" w:rsidRDefault="0010712B">
      <w:pPr>
        <w:pStyle w:val="ConsPlusTitle"/>
        <w:jc w:val="center"/>
      </w:pPr>
      <w:bookmarkStart w:id="14" w:name="Par708"/>
      <w:bookmarkEnd w:id="14"/>
      <w:r>
        <w:t>Примерное положение</w:t>
      </w:r>
    </w:p>
    <w:p w:rsidR="00000000" w:rsidRDefault="0010712B">
      <w:pPr>
        <w:pStyle w:val="ConsPlusTitle"/>
        <w:jc w:val="center"/>
      </w:pPr>
      <w:r>
        <w:t>о распределении фонда стимулирования руководителей</w:t>
      </w:r>
    </w:p>
    <w:p w:rsidR="00000000" w:rsidRDefault="0010712B">
      <w:pPr>
        <w:pStyle w:val="ConsPlusTitle"/>
        <w:jc w:val="center"/>
      </w:pPr>
      <w:r>
        <w:t>общеобразовательных организаций</w:t>
      </w:r>
    </w:p>
    <w:p w:rsidR="00000000" w:rsidRDefault="0010712B">
      <w:pPr>
        <w:pStyle w:val="ConsPlusNormal"/>
        <w:jc w:val="both"/>
      </w:pPr>
    </w:p>
    <w:p w:rsidR="00000000" w:rsidRDefault="0010712B">
      <w:pPr>
        <w:pStyle w:val="ConsPlusTitle"/>
        <w:jc w:val="center"/>
        <w:outlineLvl w:val="2"/>
      </w:pPr>
      <w:r>
        <w:t>1. Общие положения</w:t>
      </w:r>
    </w:p>
    <w:p w:rsidR="00000000" w:rsidRDefault="0010712B">
      <w:pPr>
        <w:pStyle w:val="ConsPlusNormal"/>
        <w:jc w:val="both"/>
      </w:pPr>
    </w:p>
    <w:p w:rsidR="00000000" w:rsidRDefault="0010712B">
      <w:pPr>
        <w:pStyle w:val="ConsPlusNormal"/>
        <w:ind w:firstLine="540"/>
        <w:jc w:val="both"/>
      </w:pPr>
      <w:r>
        <w:t>1.1. Настоящее Пол</w:t>
      </w:r>
      <w:r>
        <w:t>ожение разработано в целях усиления материальной заинтересованности руководителей общеобразовательных организаций в повышении качества работы, развитии творческой активности и инициативы при выполнении поставленных задач, успешном и добросовестном исполнен</w:t>
      </w:r>
      <w:r>
        <w:t>ии должностных обязанностей.</w:t>
      </w:r>
    </w:p>
    <w:p w:rsidR="00000000" w:rsidRDefault="0010712B">
      <w:pPr>
        <w:pStyle w:val="ConsPlusNormal"/>
        <w:spacing w:before="240"/>
        <w:ind w:firstLine="540"/>
        <w:jc w:val="both"/>
      </w:pPr>
      <w:r>
        <w:t>1.2. Стимулирование руководителей общеобразовательных организаций производится из средств фонда стимулирования руководителей каждой общеобразовательной организации.</w:t>
      </w:r>
    </w:p>
    <w:p w:rsidR="00000000" w:rsidRDefault="0010712B">
      <w:pPr>
        <w:pStyle w:val="ConsPlusNormal"/>
        <w:jc w:val="both"/>
      </w:pPr>
    </w:p>
    <w:p w:rsidR="00000000" w:rsidRDefault="0010712B">
      <w:pPr>
        <w:pStyle w:val="ConsPlusTitle"/>
        <w:jc w:val="center"/>
        <w:outlineLvl w:val="2"/>
      </w:pPr>
      <w:r>
        <w:t>2. Условия стимулирования</w:t>
      </w:r>
    </w:p>
    <w:p w:rsidR="00000000" w:rsidRDefault="0010712B">
      <w:pPr>
        <w:pStyle w:val="ConsPlusNormal"/>
        <w:jc w:val="both"/>
      </w:pPr>
    </w:p>
    <w:p w:rsidR="00000000" w:rsidRDefault="0010712B">
      <w:pPr>
        <w:pStyle w:val="ConsPlusNormal"/>
        <w:ind w:firstLine="540"/>
        <w:jc w:val="both"/>
      </w:pPr>
      <w:r>
        <w:t>2.1. Качество и общедоступность об</w:t>
      </w:r>
      <w:r>
        <w:t>щего образования в учреждении:</w:t>
      </w:r>
    </w:p>
    <w:p w:rsidR="00000000" w:rsidRDefault="0010712B">
      <w:pPr>
        <w:pStyle w:val="ConsPlusNormal"/>
        <w:spacing w:before="240"/>
        <w:ind w:firstLine="540"/>
        <w:jc w:val="both"/>
      </w:pPr>
      <w:r>
        <w:t>- общие показатели успеваемости учащихся на уровне района по результатам аттестации (в том числе по результатам ЕГЭ и других форм независимой оценки качества образования);</w:t>
      </w:r>
    </w:p>
    <w:p w:rsidR="00000000" w:rsidRDefault="0010712B">
      <w:pPr>
        <w:pStyle w:val="ConsPlusNormal"/>
        <w:spacing w:before="240"/>
        <w:ind w:firstLine="540"/>
        <w:jc w:val="both"/>
      </w:pPr>
      <w:r>
        <w:t>- достижение учащимися более высоких показателей успе</w:t>
      </w:r>
      <w:r>
        <w:t>ваемости в сравнении с предыдущим периодом;</w:t>
      </w:r>
    </w:p>
    <w:p w:rsidR="00000000" w:rsidRDefault="0010712B">
      <w:pPr>
        <w:pStyle w:val="ConsPlusNormal"/>
        <w:spacing w:before="240"/>
        <w:ind w:firstLine="540"/>
        <w:jc w:val="both"/>
      </w:pPr>
      <w:r>
        <w:t>- наличие призеров олимпиад, конкурсов, конференций разных уровней;</w:t>
      </w:r>
    </w:p>
    <w:p w:rsidR="00000000" w:rsidRDefault="0010712B">
      <w:pPr>
        <w:pStyle w:val="ConsPlusNormal"/>
        <w:spacing w:before="240"/>
        <w:ind w:firstLine="540"/>
        <w:jc w:val="both"/>
      </w:pPr>
      <w:r>
        <w:t>- высокий уровень организации и проведения итоговой аттестации (в том числе в форме ЕГЭ, обеспечение участия в процедуре ЕГЭ общественных наблюд</w:t>
      </w:r>
      <w:r>
        <w:t>ателей);</w:t>
      </w:r>
    </w:p>
    <w:p w:rsidR="00000000" w:rsidRDefault="0010712B">
      <w:pPr>
        <w:pStyle w:val="ConsPlusNormal"/>
        <w:spacing w:before="240"/>
        <w:ind w:firstLine="540"/>
        <w:jc w:val="both"/>
      </w:pPr>
      <w:r>
        <w:lastRenderedPageBreak/>
        <w:t>- высокие результаты методической деятельности (призовые места в конкурсах, конференциях);</w:t>
      </w:r>
    </w:p>
    <w:p w:rsidR="00000000" w:rsidRDefault="0010712B">
      <w:pPr>
        <w:pStyle w:val="ConsPlusNormal"/>
        <w:spacing w:before="240"/>
        <w:ind w:firstLine="540"/>
        <w:jc w:val="both"/>
      </w:pPr>
      <w:r>
        <w:t>- организация и проведение семинаров, совещаний по вопросам повышения качества образования, участие в работе районных методических объединений;</w:t>
      </w:r>
    </w:p>
    <w:p w:rsidR="00000000" w:rsidRDefault="0010712B">
      <w:pPr>
        <w:pStyle w:val="ConsPlusNormal"/>
        <w:spacing w:before="240"/>
        <w:ind w:firstLine="540"/>
        <w:jc w:val="both"/>
      </w:pPr>
      <w:r>
        <w:t xml:space="preserve">- участие в </w:t>
      </w:r>
      <w:r>
        <w:t>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000000" w:rsidRDefault="0010712B">
      <w:pPr>
        <w:pStyle w:val="ConsPlusNormal"/>
        <w:spacing w:before="240"/>
        <w:ind w:firstLine="540"/>
        <w:jc w:val="both"/>
      </w:pPr>
      <w:r>
        <w:t>- низкий по сравнению с областным процент обучающихся в возрасте до 15 лет, не полу</w:t>
      </w:r>
      <w:r>
        <w:t>чивших основного общего образования, в данной общеобразовательной организации;</w:t>
      </w:r>
    </w:p>
    <w:p w:rsidR="00000000" w:rsidRDefault="0010712B">
      <w:pPr>
        <w:pStyle w:val="ConsPlusNormal"/>
        <w:spacing w:before="240"/>
        <w:ind w:firstLine="540"/>
        <w:jc w:val="both"/>
      </w:pPr>
      <w:r>
        <w:t>- показатели реализации программ профессиональной подготовки обучающихся (охват обучающихся профессиональным обучением, процент обучающихся, осваивающих две профессии, охват обу</w:t>
      </w:r>
      <w:r>
        <w:t>чающихся изучением строительных специальностей, процент обучающихся, успешно сдавших квалификационные экзамены, охват обучающихся изучением автодела).</w:t>
      </w:r>
    </w:p>
    <w:p w:rsidR="00000000" w:rsidRDefault="0010712B">
      <w:pPr>
        <w:pStyle w:val="ConsPlusNormal"/>
        <w:spacing w:before="240"/>
        <w:ind w:firstLine="540"/>
        <w:jc w:val="both"/>
      </w:pPr>
      <w:r>
        <w:t>2.2. Создание условий для осуществления учебно-воспитательного процесса:</w:t>
      </w:r>
    </w:p>
    <w:p w:rsidR="00000000" w:rsidRDefault="0010712B">
      <w:pPr>
        <w:pStyle w:val="ConsPlusNormal"/>
        <w:spacing w:before="240"/>
        <w:ind w:firstLine="540"/>
        <w:jc w:val="both"/>
      </w:pPr>
      <w:r>
        <w:t>- материально-техническая, ресур</w:t>
      </w:r>
      <w:r>
        <w:t>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w:t>
      </w:r>
    </w:p>
    <w:p w:rsidR="00000000" w:rsidRDefault="0010712B">
      <w:pPr>
        <w:pStyle w:val="ConsPlusNormal"/>
        <w:spacing w:before="240"/>
        <w:ind w:firstLine="540"/>
        <w:jc w:val="both"/>
      </w:pPr>
      <w:r>
        <w:t>- обе</w:t>
      </w:r>
      <w:r>
        <w:t>спечение санитарно-гигиенических условий процесса обучения (температурный, световой режим, режим подачи питьевой воды и т.д.);</w:t>
      </w:r>
    </w:p>
    <w:p w:rsidR="00000000" w:rsidRDefault="0010712B">
      <w:pPr>
        <w:pStyle w:val="ConsPlusNormal"/>
        <w:spacing w:before="240"/>
        <w:ind w:firstLine="540"/>
        <w:jc w:val="both"/>
      </w:pPr>
      <w:r>
        <w:t>- обеспечение комфортных санитарно-бытовых условий (наличие оборудованных гардеробов, туалетов, мест личной гигиены и т.д.);</w:t>
      </w:r>
    </w:p>
    <w:p w:rsidR="00000000" w:rsidRDefault="0010712B">
      <w:pPr>
        <w:pStyle w:val="ConsPlusNormal"/>
        <w:spacing w:before="240"/>
        <w:ind w:firstLine="540"/>
        <w:jc w:val="both"/>
      </w:pPr>
      <w:r>
        <w:t>- об</w:t>
      </w:r>
      <w:r>
        <w:t>еспечение выполнения требований пожарной и электробезопасности, охраны труда, выполнение необходимых объемов текущего и капитального ремонта;</w:t>
      </w:r>
    </w:p>
    <w:p w:rsidR="00000000" w:rsidRDefault="0010712B">
      <w:pPr>
        <w:pStyle w:val="ConsPlusNormal"/>
        <w:spacing w:before="240"/>
        <w:ind w:firstLine="540"/>
        <w:jc w:val="both"/>
      </w:pPr>
      <w:r>
        <w:t>- эстетические условия, оформление школы, кабинетов, наличие ограждения и состояние пришкольной территории.</w:t>
      </w:r>
    </w:p>
    <w:p w:rsidR="00000000" w:rsidRDefault="0010712B">
      <w:pPr>
        <w:pStyle w:val="ConsPlusNormal"/>
        <w:spacing w:before="240"/>
        <w:ind w:firstLine="540"/>
        <w:jc w:val="both"/>
      </w:pPr>
      <w:r>
        <w:t>2.3. К</w:t>
      </w:r>
      <w:r>
        <w:t>адровые ресурсы учреждения:</w:t>
      </w:r>
    </w:p>
    <w:p w:rsidR="00000000" w:rsidRDefault="0010712B">
      <w:pPr>
        <w:pStyle w:val="ConsPlusNormal"/>
        <w:spacing w:before="240"/>
        <w:ind w:firstLine="540"/>
        <w:jc w:val="both"/>
      </w:pPr>
      <w:r>
        <w:t>- укомплектованность педагогическими кадрами, их качественный состав;</w:t>
      </w:r>
    </w:p>
    <w:p w:rsidR="00000000" w:rsidRDefault="0010712B">
      <w:pPr>
        <w:pStyle w:val="ConsPlusNormal"/>
        <w:spacing w:before="240"/>
        <w:ind w:firstLine="540"/>
        <w:jc w:val="both"/>
      </w:pPr>
      <w:r>
        <w:t>- развитие педагогического творчества (участие педагогов и руководителей в научно-исследовательской, опытно-экспериментальной работе, конкурсах, конференциях)</w:t>
      </w:r>
      <w:r>
        <w:t>;</w:t>
      </w:r>
    </w:p>
    <w:p w:rsidR="00000000" w:rsidRDefault="0010712B">
      <w:pPr>
        <w:pStyle w:val="ConsPlusNormal"/>
        <w:spacing w:before="240"/>
        <w:ind w:firstLine="540"/>
        <w:jc w:val="both"/>
      </w:pPr>
      <w:r>
        <w:t>- стабильность педагогического коллектива, сохранение молодых специалистов.</w:t>
      </w:r>
    </w:p>
    <w:p w:rsidR="00000000" w:rsidRDefault="0010712B">
      <w:pPr>
        <w:pStyle w:val="ConsPlusNormal"/>
        <w:spacing w:before="240"/>
        <w:ind w:firstLine="540"/>
        <w:jc w:val="both"/>
      </w:pPr>
      <w:r>
        <w:t>2.4. Социальный критерий:</w:t>
      </w:r>
    </w:p>
    <w:p w:rsidR="00000000" w:rsidRDefault="0010712B">
      <w:pPr>
        <w:pStyle w:val="ConsPlusNormal"/>
        <w:spacing w:before="240"/>
        <w:ind w:firstLine="540"/>
        <w:jc w:val="both"/>
      </w:pPr>
      <w:r>
        <w:t xml:space="preserve">- отсутствие отчислений из учреждения в 1 - 9 классах, сохранение контингента в 10 - 11 </w:t>
      </w:r>
      <w:r>
        <w:lastRenderedPageBreak/>
        <w:t>классах;</w:t>
      </w:r>
    </w:p>
    <w:p w:rsidR="00000000" w:rsidRDefault="0010712B">
      <w:pPr>
        <w:pStyle w:val="ConsPlusNormal"/>
        <w:spacing w:before="240"/>
        <w:ind w:firstLine="540"/>
        <w:jc w:val="both"/>
      </w:pPr>
      <w:r>
        <w:t>- организация различных форм внеклассной и внешкольной работы;</w:t>
      </w:r>
    </w:p>
    <w:p w:rsidR="00000000" w:rsidRDefault="0010712B">
      <w:pPr>
        <w:pStyle w:val="ConsPlusNormal"/>
        <w:spacing w:before="240"/>
        <w:ind w:firstLine="540"/>
        <w:jc w:val="both"/>
      </w:pPr>
      <w:r>
        <w:t>- 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w:t>
      </w:r>
    </w:p>
    <w:p w:rsidR="00000000" w:rsidRDefault="0010712B">
      <w:pPr>
        <w:pStyle w:val="ConsPlusNormal"/>
        <w:spacing w:before="240"/>
        <w:ind w:firstLine="540"/>
        <w:jc w:val="both"/>
      </w:pPr>
      <w:r>
        <w:t>- высокий уровень организации каникул</w:t>
      </w:r>
      <w:r>
        <w:t>ярного отдыха учащихся, совершенствование форм и содержания отдыха и оздоровления детей и подростков;</w:t>
      </w:r>
    </w:p>
    <w:p w:rsidR="00000000" w:rsidRDefault="0010712B">
      <w:pPr>
        <w:pStyle w:val="ConsPlusNormal"/>
        <w:spacing w:before="240"/>
        <w:ind w:firstLine="540"/>
        <w:jc w:val="both"/>
      </w:pPr>
      <w:r>
        <w:t>- занятость учащихся во внеурочное время.</w:t>
      </w:r>
    </w:p>
    <w:p w:rsidR="00000000" w:rsidRDefault="0010712B">
      <w:pPr>
        <w:pStyle w:val="ConsPlusNormal"/>
        <w:spacing w:before="240"/>
        <w:ind w:firstLine="540"/>
        <w:jc w:val="both"/>
      </w:pPr>
      <w:r>
        <w:t>2.5. Эффективность управленческой деятельности:</w:t>
      </w:r>
    </w:p>
    <w:p w:rsidR="00000000" w:rsidRDefault="0010712B">
      <w:pPr>
        <w:pStyle w:val="ConsPlusNormal"/>
        <w:spacing w:before="240"/>
        <w:ind w:firstLine="540"/>
        <w:jc w:val="both"/>
      </w:pPr>
      <w:r>
        <w:t xml:space="preserve">- обеспечение государственно-общественного характера управления </w:t>
      </w:r>
      <w:r>
        <w:t>в учреждении (наличие органов ученического самоуправления, управляющих или попечительских советов и др.);</w:t>
      </w:r>
    </w:p>
    <w:p w:rsidR="00000000" w:rsidRDefault="0010712B">
      <w:pPr>
        <w:pStyle w:val="ConsPlusNormal"/>
        <w:spacing w:before="240"/>
        <w:ind w:firstLine="540"/>
        <w:jc w:val="both"/>
      </w:pPr>
      <w:r>
        <w:t>- исполнительская дисциплина (качественное ведение документации, своевременное представление материалов и др.);</w:t>
      </w:r>
    </w:p>
    <w:p w:rsidR="00000000" w:rsidRDefault="0010712B">
      <w:pPr>
        <w:pStyle w:val="ConsPlusNormal"/>
        <w:spacing w:before="240"/>
        <w:ind w:firstLine="540"/>
        <w:jc w:val="both"/>
      </w:pPr>
      <w:r>
        <w:t>- отсутствие обоснованных обращений гр</w:t>
      </w:r>
      <w:r>
        <w:t>аждан по поводу конфликтных ситуаций и уровень решения конфликтных ситуаций;</w:t>
      </w:r>
    </w:p>
    <w:p w:rsidR="00000000" w:rsidRDefault="0010712B">
      <w:pPr>
        <w:pStyle w:val="ConsPlusNormal"/>
        <w:spacing w:before="240"/>
        <w:ind w:firstLine="540"/>
        <w:jc w:val="both"/>
      </w:pPr>
      <w:r>
        <w:t>- объемы привлечения внебюджетных средств;</w:t>
      </w:r>
    </w:p>
    <w:p w:rsidR="00000000" w:rsidRDefault="0010712B">
      <w:pPr>
        <w:pStyle w:val="ConsPlusNormal"/>
        <w:spacing w:before="240"/>
        <w:ind w:firstLine="540"/>
        <w:jc w:val="both"/>
      </w:pPr>
      <w:r>
        <w:t>- повышение заработной платы работников;</w:t>
      </w:r>
    </w:p>
    <w:p w:rsidR="00000000" w:rsidRDefault="0010712B">
      <w:pPr>
        <w:pStyle w:val="ConsPlusNormal"/>
        <w:spacing w:before="240"/>
        <w:ind w:firstLine="540"/>
        <w:jc w:val="both"/>
      </w:pPr>
      <w:r>
        <w:t>- призовые места в смотрах (конкурсах) федерального и областного уровней.</w:t>
      </w:r>
    </w:p>
    <w:p w:rsidR="00000000" w:rsidRDefault="0010712B">
      <w:pPr>
        <w:pStyle w:val="ConsPlusNormal"/>
        <w:spacing w:before="240"/>
        <w:ind w:firstLine="540"/>
        <w:jc w:val="both"/>
      </w:pPr>
      <w:r>
        <w:t>2.6. Сохранение здоро</w:t>
      </w:r>
      <w:r>
        <w:t>вья учащихся в учреждении:</w:t>
      </w:r>
    </w:p>
    <w:p w:rsidR="00000000" w:rsidRDefault="0010712B">
      <w:pPr>
        <w:pStyle w:val="ConsPlusNormal"/>
        <w:spacing w:before="240"/>
        <w:ind w:firstLine="540"/>
        <w:jc w:val="both"/>
      </w:pPr>
      <w:r>
        <w:t>- высокий коэффициент сохранения здоровья учащихся;</w:t>
      </w:r>
    </w:p>
    <w:p w:rsidR="00000000" w:rsidRDefault="0010712B">
      <w:pPr>
        <w:pStyle w:val="ConsPlusNormal"/>
        <w:spacing w:before="240"/>
        <w:ind w:firstLine="540"/>
        <w:jc w:val="both"/>
      </w:pPr>
      <w:r>
        <w:t>- снижение заболеваемости учащихся по остроте зрения, нарушению осанки;</w:t>
      </w:r>
    </w:p>
    <w:p w:rsidR="00000000" w:rsidRDefault="0010712B">
      <w:pPr>
        <w:pStyle w:val="ConsPlusNormal"/>
        <w:spacing w:before="240"/>
        <w:ind w:firstLine="540"/>
        <w:jc w:val="both"/>
      </w:pPr>
      <w:r>
        <w:t>- организация обеспечения учащихся горячим питанием;</w:t>
      </w:r>
    </w:p>
    <w:p w:rsidR="00000000" w:rsidRDefault="0010712B">
      <w:pPr>
        <w:pStyle w:val="ConsPlusNormal"/>
        <w:spacing w:before="240"/>
        <w:ind w:firstLine="540"/>
        <w:jc w:val="both"/>
      </w:pPr>
      <w:r>
        <w:t>- организация и проведение мероприятий, способствующ</w:t>
      </w:r>
      <w:r>
        <w:t>их сохранению и восстановлению психического и физического здоровья учащихся (праздники здоровья, спартакиады, дни здоровья, туристические походы, военно-полевые сборы и т.п.);</w:t>
      </w:r>
    </w:p>
    <w:p w:rsidR="00000000" w:rsidRDefault="0010712B">
      <w:pPr>
        <w:pStyle w:val="ConsPlusNormal"/>
        <w:spacing w:before="240"/>
        <w:ind w:firstLine="540"/>
        <w:jc w:val="both"/>
      </w:pPr>
      <w:r>
        <w:t>- организация обучения детей с отклонениями в развитии.</w:t>
      </w:r>
    </w:p>
    <w:p w:rsidR="00000000" w:rsidRDefault="0010712B">
      <w:pPr>
        <w:pStyle w:val="ConsPlusNormal"/>
        <w:spacing w:before="240"/>
        <w:ind w:firstLine="540"/>
        <w:jc w:val="both"/>
      </w:pPr>
      <w:r>
        <w:t>2.7. Установление услови</w:t>
      </w:r>
      <w:r>
        <w:t>й стимулирования, не связанных с эффективным обеспечением образовательного процесса, не допускается.</w:t>
      </w:r>
    </w:p>
    <w:p w:rsidR="00000000" w:rsidRDefault="0010712B">
      <w:pPr>
        <w:pStyle w:val="ConsPlusNormal"/>
        <w:jc w:val="both"/>
      </w:pPr>
    </w:p>
    <w:p w:rsidR="00000000" w:rsidRDefault="0010712B">
      <w:pPr>
        <w:pStyle w:val="ConsPlusTitle"/>
        <w:jc w:val="center"/>
        <w:outlineLvl w:val="2"/>
      </w:pPr>
      <w:r>
        <w:t>3. Порядок стимулирования</w:t>
      </w:r>
    </w:p>
    <w:p w:rsidR="00000000" w:rsidRDefault="0010712B">
      <w:pPr>
        <w:pStyle w:val="ConsPlusNormal"/>
        <w:jc w:val="both"/>
      </w:pPr>
    </w:p>
    <w:p w:rsidR="00000000" w:rsidRDefault="0010712B">
      <w:pPr>
        <w:pStyle w:val="ConsPlusNormal"/>
        <w:ind w:firstLine="540"/>
        <w:jc w:val="both"/>
      </w:pPr>
      <w:r>
        <w:t xml:space="preserve">3.1. Распределение фонда стимулирования руководителей общеобразовательных организаций </w:t>
      </w:r>
      <w:r>
        <w:lastRenderedPageBreak/>
        <w:t>осуществляется органом, обеспечивающим го</w:t>
      </w:r>
      <w:r>
        <w:t>сударственно-общественный характер управления образованием (далее - Совет (орган) по распределению стимулирующей части руководителя).</w:t>
      </w:r>
    </w:p>
    <w:p w:rsidR="00000000" w:rsidRDefault="0010712B">
      <w:pPr>
        <w:pStyle w:val="ConsPlusNormal"/>
        <w:spacing w:before="240"/>
        <w:ind w:firstLine="540"/>
        <w:jc w:val="both"/>
      </w:pPr>
      <w:r>
        <w:t>Стимулирующая часть заработной платы устанавливается органом управления образования при участии органа, обеспечивающего об</w:t>
      </w:r>
      <w:r>
        <w:t>щественный характер управления, в размере до 64 процентов (максимум) от должностного базового оклада, установленного в зависимости от группы оплаты труда руководителей на основании объемных показателей, в соответствии с критериями эффективности работы руко</w:t>
      </w:r>
      <w:r>
        <w:t>водителя.</w:t>
      </w:r>
    </w:p>
    <w:p w:rsidR="00000000" w:rsidRDefault="0010712B">
      <w:pPr>
        <w:pStyle w:val="ConsPlusNormal"/>
        <w:spacing w:before="240"/>
        <w:ind w:firstLine="540"/>
        <w:jc w:val="both"/>
      </w:pPr>
      <w:r>
        <w:t>Стимулирующая часть по результатам труда пересчитывается по итогам учебных полугодий.</w:t>
      </w:r>
    </w:p>
    <w:p w:rsidR="00000000" w:rsidRDefault="0010712B">
      <w:pPr>
        <w:pStyle w:val="ConsPlusNormal"/>
        <w:spacing w:before="240"/>
        <w:ind w:firstLine="540"/>
        <w:jc w:val="both"/>
      </w:pPr>
      <w: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w:t>
      </w:r>
      <w:r>
        <w:t>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w:t>
      </w:r>
      <w:r>
        <w:t>щего фонда оплаты труда общеобразовательной организации.</w:t>
      </w:r>
    </w:p>
    <w:p w:rsidR="00000000" w:rsidRDefault="0010712B">
      <w:pPr>
        <w:pStyle w:val="ConsPlusNormal"/>
        <w:spacing w:before="240"/>
        <w:ind w:firstLine="540"/>
        <w:jc w:val="both"/>
      </w:pPr>
      <w:r>
        <w:t xml:space="preserve">3.2. Орган управления образования представляет в Совет (орган) по распределению стимулирующей части руководителя аналитическую информацию о показателях деятельности учреждений, являющихся основанием </w:t>
      </w:r>
      <w:r>
        <w:t>для стимулирования их руководителей.</w:t>
      </w:r>
    </w:p>
    <w:p w:rsidR="00000000" w:rsidRDefault="0010712B">
      <w:pPr>
        <w:pStyle w:val="ConsPlusNormal"/>
        <w:spacing w:before="240"/>
        <w:ind w:firstLine="540"/>
        <w:jc w:val="both"/>
      </w:pPr>
      <w:r>
        <w:t>Руководители учреждений имеют право присутствовать на заседании Совета (орган) по распределению стимулирующей части руководителя и давать необходимые пояснения.</w:t>
      </w:r>
    </w:p>
    <w:p w:rsidR="00000000" w:rsidRDefault="0010712B">
      <w:pPr>
        <w:pStyle w:val="ConsPlusNormal"/>
        <w:spacing w:before="240"/>
        <w:ind w:firstLine="540"/>
        <w:jc w:val="both"/>
      </w:pPr>
      <w:r>
        <w:t>Совет (орган) по распределению стимулирующей части руковод</w:t>
      </w:r>
      <w:r>
        <w:t>ителя принимает решение о размере стимулирования открытым голосованием при условии присутствия не менее половины членов Совета (органа) по распределению стимулирующей части руководителя, решение оформляется протоколом. На основании протокола орган управлен</w:t>
      </w:r>
      <w:r>
        <w:t>ия образования издает приказ о стимулировании руководителей.</w:t>
      </w: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1"/>
      </w:pPr>
      <w:r>
        <w:t>Приложение N 2</w:t>
      </w:r>
    </w:p>
    <w:p w:rsidR="00000000" w:rsidRDefault="0010712B">
      <w:pPr>
        <w:pStyle w:val="ConsPlusNormal"/>
        <w:jc w:val="right"/>
      </w:pPr>
      <w:r>
        <w:t>к Методике формирования системы оплаты</w:t>
      </w:r>
    </w:p>
    <w:p w:rsidR="00000000" w:rsidRDefault="0010712B">
      <w:pPr>
        <w:pStyle w:val="ConsPlusNormal"/>
        <w:jc w:val="right"/>
      </w:pPr>
      <w:r>
        <w:t>труда и стимулирования работников государственных</w:t>
      </w:r>
    </w:p>
    <w:p w:rsidR="00000000" w:rsidRDefault="0010712B">
      <w:pPr>
        <w:pStyle w:val="ConsPlusNormal"/>
        <w:jc w:val="right"/>
      </w:pPr>
      <w:r>
        <w:t>общеобразовательных организаций Белгородской области</w:t>
      </w:r>
    </w:p>
    <w:p w:rsidR="00000000" w:rsidRDefault="0010712B">
      <w:pPr>
        <w:pStyle w:val="ConsPlusNormal"/>
        <w:jc w:val="right"/>
      </w:pPr>
      <w:r>
        <w:t>и муниципальных общеобразовательн</w:t>
      </w:r>
      <w:r>
        <w:t>ых организаций,</w:t>
      </w:r>
    </w:p>
    <w:p w:rsidR="00000000" w:rsidRDefault="0010712B">
      <w:pPr>
        <w:pStyle w:val="ConsPlusNormal"/>
        <w:jc w:val="right"/>
      </w:pPr>
      <w:r>
        <w:t>реализующих программы начального общего,</w:t>
      </w:r>
    </w:p>
    <w:p w:rsidR="00000000" w:rsidRDefault="0010712B">
      <w:pPr>
        <w:pStyle w:val="ConsPlusNormal"/>
        <w:jc w:val="right"/>
      </w:pPr>
      <w:r>
        <w:t>основного общего, среднего общего образования</w:t>
      </w:r>
    </w:p>
    <w:p w:rsidR="00000000" w:rsidRDefault="0010712B">
      <w:pPr>
        <w:pStyle w:val="ConsPlusNormal"/>
        <w:jc w:val="both"/>
      </w:pPr>
    </w:p>
    <w:p w:rsidR="00000000" w:rsidRDefault="0010712B">
      <w:pPr>
        <w:pStyle w:val="ConsPlusTitle"/>
        <w:jc w:val="center"/>
      </w:pPr>
      <w:bookmarkStart w:id="15" w:name="Par782"/>
      <w:bookmarkEnd w:id="15"/>
      <w:r>
        <w:t>Примерное положение</w:t>
      </w:r>
    </w:p>
    <w:p w:rsidR="00000000" w:rsidRDefault="0010712B">
      <w:pPr>
        <w:pStyle w:val="ConsPlusTitle"/>
        <w:jc w:val="center"/>
      </w:pPr>
      <w:r>
        <w:t>о распределении стимулирующей части фонда оплаты</w:t>
      </w:r>
    </w:p>
    <w:p w:rsidR="00000000" w:rsidRDefault="0010712B">
      <w:pPr>
        <w:pStyle w:val="ConsPlusTitle"/>
        <w:jc w:val="center"/>
      </w:pPr>
      <w:r>
        <w:t>труда общеобразовательной организации</w:t>
      </w:r>
    </w:p>
    <w:p w:rsidR="00000000" w:rsidRDefault="0010712B">
      <w:pPr>
        <w:pStyle w:val="ConsPlusNormal"/>
        <w:jc w:val="both"/>
      </w:pPr>
    </w:p>
    <w:p w:rsidR="00000000" w:rsidRDefault="0010712B">
      <w:pPr>
        <w:pStyle w:val="ConsPlusTitle"/>
        <w:jc w:val="center"/>
        <w:outlineLvl w:val="2"/>
      </w:pPr>
      <w:r>
        <w:lastRenderedPageBreak/>
        <w:t>1. Общие положения</w:t>
      </w:r>
    </w:p>
    <w:p w:rsidR="00000000" w:rsidRDefault="0010712B">
      <w:pPr>
        <w:pStyle w:val="ConsPlusNormal"/>
        <w:jc w:val="both"/>
      </w:pPr>
    </w:p>
    <w:p w:rsidR="00000000" w:rsidRDefault="0010712B">
      <w:pPr>
        <w:pStyle w:val="ConsPlusNormal"/>
        <w:ind w:firstLine="540"/>
        <w:jc w:val="both"/>
      </w:pPr>
      <w:r>
        <w:t>1. Настоящее</w:t>
      </w:r>
      <w:r>
        <w:t xml:space="preserve"> Положение разработано в целях усиления материальной заинтересованности работников общеобразовательной организации в повышении качества образовательного и воспитательного процесса, развитии творческой активности и инициативы.</w:t>
      </w:r>
    </w:p>
    <w:p w:rsidR="00000000" w:rsidRDefault="0010712B">
      <w:pPr>
        <w:pStyle w:val="ConsPlusNormal"/>
        <w:spacing w:before="240"/>
        <w:ind w:firstLine="540"/>
        <w:jc w:val="both"/>
      </w:pPr>
      <w:r>
        <w:t>2. Система стимулирующих выплат работникам общеобразовательной организации включает в себя поощрительные выплаты по результатам труда.</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000000">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должности</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Основание для премирования</w:t>
            </w:r>
          </w:p>
        </w:tc>
      </w:tr>
      <w:tr w:rsidR="00000000">
        <w:tc>
          <w:tcPr>
            <w:tcW w:w="2608"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Педагогические работники</w:t>
            </w: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достижение учащимися высоких показателей в с</w:t>
            </w:r>
            <w:r>
              <w:t>равнении с предыдущим периодом, стабильность и рост качества обучения</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позитивные результаты внеурочной деятельности обучающихся по учебным предметам (подготовка призеров олимпиад, конкурсов, конференций различного уровня)</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позитивные результаты деятельности учителя по выполнению функций классного руководителя (снижение количества учащихся, стоящих на учете в комиссии по делам несовершеннолетних; снижение (отсутствие) пропусков учащимися уроков без уважительной причины; сниже</w:t>
            </w:r>
            <w:r>
              <w:t>ние частоты обоснованных обращений учащихся, родителей, педагогов по поводу конфликтных ситуаций и высокой уровень решения конфликтных ситуаций</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другие</w:t>
            </w:r>
          </w:p>
        </w:tc>
      </w:tr>
      <w:tr w:rsidR="00000000">
        <w:tc>
          <w:tcPr>
            <w:tcW w:w="2608"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Заместители директоров по учебно-воспитательной работе и воспитательной работе</w:t>
            </w: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организация предпрофиль</w:t>
            </w:r>
            <w:r>
              <w:t>ного и профильного обучения</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выполнение плана внутришкольного контроля</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плана воспитательной работы</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высокий уровень организации и проведения итоговой и промежуточной аттестации учащихся</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высокий уровень организации и кон</w:t>
            </w:r>
            <w:r>
              <w:t>троля (мониторинга) учебно-воспитательного процесса</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сохранение континг</w:t>
            </w:r>
            <w:r>
              <w:t>ента учащихся в 10 - 11 классах</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высокий уровень организации аттестации педагогических работников школы</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поддержание благоприятного психологического климата в коллективе</w:t>
            </w:r>
          </w:p>
        </w:tc>
      </w:tr>
      <w:tr w:rsidR="00000000">
        <w:tc>
          <w:tcPr>
            <w:tcW w:w="2608"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Заместитель директора по административно-хозяйственной части</w:t>
            </w:r>
          </w:p>
        </w:tc>
        <w:tc>
          <w:tcPr>
            <w:tcW w:w="646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обеспечение санитарно-гигиенических условий в помещениях школы</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обеспечение выполнения требований пожарной и электробезопасности, охраны труда</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высокое качество подготовки и организации ремонтных работ</w:t>
            </w:r>
          </w:p>
        </w:tc>
      </w:tr>
      <w:tr w:rsidR="00000000">
        <w:tc>
          <w:tcPr>
            <w:tcW w:w="2608"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Работники бухгалтерии</w:t>
            </w: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 xml:space="preserve">своевременное и качественное </w:t>
            </w:r>
            <w:r>
              <w:t>предоставление отчетности</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разработка новых программ, положений, подготовка экономических расчетов</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качественное ведение документации</w:t>
            </w:r>
          </w:p>
        </w:tc>
      </w:tr>
      <w:tr w:rsidR="00000000">
        <w:tc>
          <w:tcPr>
            <w:tcW w:w="2608"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Педагог-психолог, социальный педагог</w:t>
            </w: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результативность коррекционно-развивающей работы с учащимися</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своевременное и качественное ведение банка данных детей, охваченных различными видами контроля</w:t>
            </w:r>
          </w:p>
        </w:tc>
      </w:tr>
      <w:tr w:rsidR="00000000">
        <w:tc>
          <w:tcPr>
            <w:tcW w:w="2608"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Библиотекарь</w:t>
            </w: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высокая читательская активность обучающихся</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пропаганда чтения как формы культурного досуга</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участие в общешкольных и районных мероприятиях</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оформление тематических выставок</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выполнение плана работы библиотекаря</w:t>
            </w:r>
          </w:p>
        </w:tc>
      </w:tr>
      <w:tr w:rsidR="00000000">
        <w:tc>
          <w:tcPr>
            <w:tcW w:w="2608"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Водитель</w:t>
            </w: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обеспечение исправного технического состояния автотранспорта</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обеспечение безопасной перевозки детей</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отсутствие ДТП, замечаний</w:t>
            </w:r>
          </w:p>
        </w:tc>
      </w:tr>
      <w:tr w:rsidR="00000000">
        <w:tc>
          <w:tcPr>
            <w:tcW w:w="2608"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Обслуживающий персонал</w:t>
            </w: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проведение генеральных уборок</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содержание участка в соответствии с требованиями СанПиН, качественная уборка помещений</w:t>
            </w:r>
          </w:p>
        </w:tc>
      </w:tr>
      <w:tr w:rsidR="00000000">
        <w:tc>
          <w:tcPr>
            <w:tcW w:w="2608"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 xml:space="preserve">оперативность выполнения заявок по устранению </w:t>
            </w:r>
            <w:r>
              <w:lastRenderedPageBreak/>
              <w:t>технических неполадок</w:t>
            </w:r>
          </w:p>
        </w:tc>
      </w:tr>
    </w:tbl>
    <w:p w:rsidR="00000000" w:rsidRDefault="0010712B">
      <w:pPr>
        <w:pStyle w:val="ConsPlusNormal"/>
        <w:jc w:val="both"/>
      </w:pPr>
    </w:p>
    <w:p w:rsidR="00000000" w:rsidRDefault="0010712B">
      <w:pPr>
        <w:pStyle w:val="ConsPlusTitle"/>
        <w:jc w:val="center"/>
        <w:outlineLvl w:val="2"/>
      </w:pPr>
      <w:r>
        <w:t>2. Условия стимулирования</w:t>
      </w:r>
    </w:p>
    <w:p w:rsidR="00000000" w:rsidRDefault="0010712B">
      <w:pPr>
        <w:pStyle w:val="ConsPlusNormal"/>
        <w:jc w:val="both"/>
      </w:pPr>
    </w:p>
    <w:p w:rsidR="00000000" w:rsidRDefault="0010712B">
      <w:pPr>
        <w:pStyle w:val="ConsPlusNormal"/>
        <w:ind w:firstLine="540"/>
        <w:jc w:val="both"/>
      </w:pPr>
      <w:r>
        <w:t>Установление условий стимулирования,</w:t>
      </w:r>
      <w:r>
        <w:t xml:space="preserve"> не связанных с результативностью труда, не допускается.</w:t>
      </w:r>
    </w:p>
    <w:p w:rsidR="00000000" w:rsidRDefault="0010712B">
      <w:pPr>
        <w:pStyle w:val="ConsPlusNormal"/>
        <w:jc w:val="both"/>
      </w:pPr>
    </w:p>
    <w:p w:rsidR="00000000" w:rsidRDefault="0010712B">
      <w:pPr>
        <w:pStyle w:val="ConsPlusTitle"/>
        <w:jc w:val="center"/>
        <w:outlineLvl w:val="2"/>
      </w:pPr>
      <w:r>
        <w:t>3. Порядок стимулирования</w:t>
      </w:r>
    </w:p>
    <w:p w:rsidR="00000000" w:rsidRDefault="0010712B">
      <w:pPr>
        <w:pStyle w:val="ConsPlusNormal"/>
        <w:jc w:val="both"/>
      </w:pPr>
    </w:p>
    <w:p w:rsidR="00000000" w:rsidRDefault="0010712B">
      <w:pPr>
        <w:pStyle w:val="ConsPlusNormal"/>
        <w:ind w:firstLine="540"/>
        <w:jc w:val="both"/>
      </w:pPr>
      <w:r>
        <w:t>3.1. Поощрительные выплаты по результатам труда распределяются органом самоуправления общеобразовательной организации, обеспечивающим демократический, государственно-общес</w:t>
      </w:r>
      <w:r>
        <w:t>твенный характер управления, по представлению руководителя общеобразовательной организации.</w:t>
      </w:r>
    </w:p>
    <w:p w:rsidR="00000000" w:rsidRDefault="0010712B">
      <w:pPr>
        <w:pStyle w:val="ConsPlusNormal"/>
        <w:spacing w:before="240"/>
        <w:ind w:firstLine="540"/>
        <w:jc w:val="both"/>
      </w:pPr>
      <w:r>
        <w:t>3.2. Руководитель общеобразовательной организации представляет в орган самоуправления общеобразовательной организации, обеспечивающий демократический, государственн</w:t>
      </w:r>
      <w:r>
        <w:t>о-общественный характер управления, аналитическую информацию о показателях деятельности работников, являющихся основанием для их стимулирования.</w:t>
      </w:r>
    </w:p>
    <w:p w:rsidR="00000000" w:rsidRDefault="0010712B">
      <w:pPr>
        <w:pStyle w:val="ConsPlusNormal"/>
        <w:spacing w:before="240"/>
        <w:ind w:firstLine="540"/>
        <w:jc w:val="both"/>
      </w:pPr>
      <w:r>
        <w:t>Порядок рассмотрения органом самоуправления общеобразовательной организации, обеспечивающим демократический, го</w:t>
      </w:r>
      <w:r>
        <w:t>сударственно-общественный характер управления, вопроса о стимулировании работников устанавливается соответствующим положением.</w:t>
      </w: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1"/>
      </w:pPr>
      <w:r>
        <w:t>Приложение N 3</w:t>
      </w:r>
    </w:p>
    <w:p w:rsidR="00000000" w:rsidRDefault="0010712B">
      <w:pPr>
        <w:pStyle w:val="ConsPlusNormal"/>
        <w:jc w:val="right"/>
      </w:pPr>
      <w:r>
        <w:t>к Методике формирования системы оплаты</w:t>
      </w:r>
    </w:p>
    <w:p w:rsidR="00000000" w:rsidRDefault="0010712B">
      <w:pPr>
        <w:pStyle w:val="ConsPlusNormal"/>
        <w:jc w:val="right"/>
      </w:pPr>
      <w:r>
        <w:t>труда и стимулирования работников государственных</w:t>
      </w:r>
    </w:p>
    <w:p w:rsidR="00000000" w:rsidRDefault="0010712B">
      <w:pPr>
        <w:pStyle w:val="ConsPlusNormal"/>
        <w:jc w:val="right"/>
      </w:pPr>
      <w:r>
        <w:t>общеобразовательных организаций Белгородской области</w:t>
      </w:r>
    </w:p>
    <w:p w:rsidR="00000000" w:rsidRDefault="0010712B">
      <w:pPr>
        <w:pStyle w:val="ConsPlusNormal"/>
        <w:jc w:val="right"/>
      </w:pPr>
      <w:r>
        <w:t>и муниципальных общеобразовательных организаций,</w:t>
      </w:r>
    </w:p>
    <w:p w:rsidR="00000000" w:rsidRDefault="0010712B">
      <w:pPr>
        <w:pStyle w:val="ConsPlusNormal"/>
        <w:jc w:val="right"/>
      </w:pPr>
      <w:r>
        <w:t>реализующих программы начального общего,</w:t>
      </w:r>
    </w:p>
    <w:p w:rsidR="00000000" w:rsidRDefault="0010712B">
      <w:pPr>
        <w:pStyle w:val="ConsPlusNormal"/>
        <w:jc w:val="right"/>
      </w:pPr>
      <w:r>
        <w:t>основного общего, среднего общего образования</w:t>
      </w:r>
    </w:p>
    <w:p w:rsidR="00000000" w:rsidRDefault="0010712B">
      <w:pPr>
        <w:pStyle w:val="ConsPlusNormal"/>
        <w:jc w:val="both"/>
      </w:pPr>
    </w:p>
    <w:p w:rsidR="00000000" w:rsidRDefault="0010712B">
      <w:pPr>
        <w:pStyle w:val="ConsPlusTitle"/>
        <w:jc w:val="center"/>
      </w:pPr>
      <w:bookmarkStart w:id="16" w:name="Par856"/>
      <w:bookmarkEnd w:id="16"/>
      <w:r>
        <w:t>Перечень</w:t>
      </w:r>
    </w:p>
    <w:p w:rsidR="00000000" w:rsidRDefault="0010712B">
      <w:pPr>
        <w:pStyle w:val="ConsPlusTitle"/>
        <w:jc w:val="center"/>
      </w:pPr>
      <w:r>
        <w:t>гарантированных доплат и выплат компенсационн</w:t>
      </w:r>
      <w:r>
        <w:t>ого характера,</w:t>
      </w:r>
    </w:p>
    <w:p w:rsidR="00000000" w:rsidRDefault="0010712B">
      <w:pPr>
        <w:pStyle w:val="ConsPlusTitle"/>
        <w:jc w:val="center"/>
      </w:pPr>
      <w:r>
        <w:t>устанавливаемых педагогическим и другим работникам</w:t>
      </w:r>
    </w:p>
    <w:p w:rsidR="00000000" w:rsidRDefault="0010712B">
      <w:pPr>
        <w:pStyle w:val="ConsPlusTitle"/>
        <w:jc w:val="center"/>
      </w:pPr>
      <w:r>
        <w:t>общеобразовательных организаций</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000000">
        <w:tc>
          <w:tcPr>
            <w:tcW w:w="720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доплат</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Размер доплаты, надбавки (в процентах от окладов)</w:t>
            </w:r>
          </w:p>
        </w:tc>
      </w:tr>
      <w:tr w:rsidR="00000000">
        <w:tc>
          <w:tcPr>
            <w:tcW w:w="7200"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 xml:space="preserve">За работу с вредными условиями труда по результатам специальной </w:t>
            </w:r>
            <w:r>
              <w:lastRenderedPageBreak/>
              <w:t>оценки условий труда (</w:t>
            </w:r>
            <w:r>
              <w:t>за исключением учителей, непосредственно осуществляющих учебный процесс)</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до 12</w:t>
            </w:r>
          </w:p>
        </w:tc>
      </w:tr>
      <w:tr w:rsidR="00000000">
        <w:tc>
          <w:tcPr>
            <w:tcW w:w="7200"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lastRenderedPageBreak/>
              <w:t>Педагогическим работникам за руководство городскими, районными методическими объединениями</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r>
      <w:tr w:rsidR="00000000">
        <w:tc>
          <w:tcPr>
            <w:tcW w:w="7200"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Педагогическим работникам за заведование учебными кабинетами (лабораториями) в школах и школах-интернатах &lt;*&gt;</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r>
      <w:tr w:rsidR="00000000">
        <w:tc>
          <w:tcPr>
            <w:tcW w:w="7200"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Учителям за исполнение обязанностей мастера учебных мастерских (заведование учебными мастерскими)</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20</w:t>
            </w:r>
          </w:p>
        </w:tc>
      </w:tr>
      <w:tr w:rsidR="00000000">
        <w:tc>
          <w:tcPr>
            <w:tcW w:w="720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при наличии комбинированных мастерски</w:t>
            </w:r>
            <w:r>
              <w:t>х;</w:t>
            </w:r>
          </w:p>
          <w:p w:rsidR="00000000" w:rsidRDefault="0010712B">
            <w:pPr>
              <w:pStyle w:val="ConsPlusNormal"/>
              <w:jc w:val="both"/>
            </w:pPr>
            <w:r>
              <w:t>руководителям общеобразовательных организаций и другим педагогическим работникам за заведование учебно-консультационными пунктами, учебно-консультационными группами</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35 10</w:t>
            </w:r>
          </w:p>
        </w:tc>
      </w:tr>
      <w:tr w:rsidR="00000000">
        <w:tc>
          <w:tcPr>
            <w:tcW w:w="7200"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Педагогическим работникам за заведование учебно-опытными участками (теплицами, парниками, хозяйствами)</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25</w:t>
            </w:r>
          </w:p>
        </w:tc>
      </w:tr>
      <w:tr w:rsidR="00000000">
        <w:tc>
          <w:tcPr>
            <w:tcW w:w="7200"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За работу с библиотечным фондом учебников в общеобразовательных школах и школах-интернатах, при отсутствии должности библиотекаря</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20</w:t>
            </w:r>
          </w:p>
        </w:tc>
      </w:tr>
      <w:tr w:rsidR="00000000">
        <w:tc>
          <w:tcPr>
            <w:tcW w:w="7200"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Педагогич</w:t>
            </w:r>
            <w:r>
              <w:t>еским и другим работникам за ведение делопроизводства, бухгалтерского учета, главным бухгалтерам (бухгалтерам) школ-интернатов и детских домов за ведение бухгалтерского учета по подсобному хозяйству</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r>
      <w:tr w:rsidR="00000000">
        <w:tc>
          <w:tcPr>
            <w:tcW w:w="720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Педагогическим работникам за проведение внеклассной р</w:t>
            </w:r>
            <w:r>
              <w:t>аботы по физическому воспитанию в школах, школах-интернатах, при отсутствии в штате учреждения должности преподавателя по внеклассной работе (в целом на школу, школу-интернат), с количеством классов:</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7200"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от 10 до 19</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25</w:t>
            </w:r>
          </w:p>
        </w:tc>
      </w:tr>
      <w:tr w:rsidR="00000000">
        <w:tc>
          <w:tcPr>
            <w:tcW w:w="7200"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от 20 до 29</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50</w:t>
            </w:r>
          </w:p>
        </w:tc>
      </w:tr>
      <w:tr w:rsidR="00000000">
        <w:tc>
          <w:tcPr>
            <w:tcW w:w="7200"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30 и более</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100</w:t>
            </w:r>
          </w:p>
        </w:tc>
      </w:tr>
      <w:tr w:rsidR="00000000">
        <w:tc>
          <w:tcPr>
            <w:tcW w:w="7200"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Руководителям и педагогическим работникам общеобразовательных организаций за ведение опытно-экспериментальной работы на региональном уровне</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r>
      <w:tr w:rsidR="00000000">
        <w:tc>
          <w:tcPr>
            <w:tcW w:w="7200"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За обучение детей с расстройством аутистического спектра (30% при 18 часах педагогической нагрузки за 1 ребенка,</w:t>
            </w:r>
            <w:r>
              <w:t xml:space="preserve"> при количестве часов меньше 18 расчет производить пропорционально)</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30</w:t>
            </w:r>
          </w:p>
        </w:tc>
      </w:tr>
      <w:tr w:rsidR="00000000">
        <w:tc>
          <w:tcPr>
            <w:tcW w:w="7200"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lastRenderedPageBreak/>
              <w:t xml:space="preserve">Прочим педагогическим работникам (за исключением учителей) за индивидуальную работу с детьми по коррекции нарушений в развитии с учетом фактической нагрузки за данную работу (кроме </w:t>
            </w:r>
            <w:r>
              <w:t>работы с детьми с расстройством аутистического спектра и за дистанционное обучение)</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w:t>
            </w:r>
          </w:p>
        </w:tc>
      </w:tr>
      <w:tr w:rsidR="00000000">
        <w:tc>
          <w:tcPr>
            <w:tcW w:w="7200"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Педагогическим работникам (учитель-логопед, учитель-дефектолог, тьютор, педагог-психолог) за обучение детей с расстройствами аутистического спектра с учетом фактической</w:t>
            </w:r>
            <w:r>
              <w:t xml:space="preserve"> нагрузки за работу с этими детьми</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100</w:t>
            </w:r>
          </w:p>
        </w:tc>
      </w:tr>
      <w:tr w:rsidR="00000000">
        <w:tc>
          <w:tcPr>
            <w:tcW w:w="720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Педагогическим работникам за работу по формированию у учащихся навыков учебно-исследовательской и проектной деятельности (для общеобразовательных организаций под эгидой Российской Академии Наук)</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w:t>
            </w:r>
          </w:p>
        </w:tc>
      </w:tr>
      <w:tr w:rsidR="00000000">
        <w:tc>
          <w:tcPr>
            <w:tcW w:w="7200"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Профессорско-преподавательскому составу за реализацию программ в рамках учебного плана (для общеобразовательных организаций под эгидой Российской Академии Наук) за 18 часов недельной нагрузки (за фактическое количество рассчитывается пропорционально)</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75</w:t>
            </w:r>
          </w:p>
        </w:tc>
      </w:tr>
      <w:tr w:rsidR="00000000">
        <w:tc>
          <w:tcPr>
            <w:tcW w:w="7200"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П</w:t>
            </w:r>
            <w:r>
              <w:t>рочим педагогическим работникам (за исключением учителей) за реализацию образовательного стандарта</w:t>
            </w:r>
          </w:p>
        </w:tc>
        <w:tc>
          <w:tcPr>
            <w:tcW w:w="187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 8</w:t>
            </w:r>
          </w:p>
        </w:tc>
      </w:tr>
    </w:tbl>
    <w:p w:rsidR="00000000" w:rsidRDefault="0010712B">
      <w:pPr>
        <w:pStyle w:val="ConsPlusNormal"/>
        <w:jc w:val="both"/>
      </w:pPr>
    </w:p>
    <w:p w:rsidR="00000000" w:rsidRDefault="0010712B">
      <w:pPr>
        <w:pStyle w:val="ConsPlusNormal"/>
        <w:ind w:firstLine="540"/>
        <w:jc w:val="both"/>
      </w:pPr>
      <w:r>
        <w:t>--------------------------------</w:t>
      </w:r>
    </w:p>
    <w:p w:rsidR="00000000" w:rsidRDefault="0010712B">
      <w:pPr>
        <w:pStyle w:val="ConsPlusNormal"/>
        <w:spacing w:before="240"/>
        <w:ind w:firstLine="540"/>
        <w:jc w:val="both"/>
      </w:pPr>
      <w:r>
        <w:t>&lt;*&gt; Количество оплачиваемых кабинетов составляет по средним обще</w:t>
      </w:r>
      <w:r>
        <w:t>образовательным школам, школам-интернатам не более 15.</w:t>
      </w:r>
    </w:p>
    <w:p w:rsidR="00000000" w:rsidRDefault="0010712B">
      <w:pPr>
        <w:pStyle w:val="ConsPlusNormal"/>
        <w:spacing w:before="240"/>
        <w:ind w:firstLine="540"/>
        <w:jc w:val="both"/>
      </w:pPr>
      <w:r>
        <w:t>Кабинеты должны отвечать перечню учебного и компьютерного оборудования для оснащения общеобразовательных организаций.</w:t>
      </w:r>
    </w:p>
    <w:p w:rsidR="00000000" w:rsidRDefault="0010712B">
      <w:pPr>
        <w:pStyle w:val="ConsPlusNormal"/>
        <w:spacing w:before="240"/>
        <w:ind w:firstLine="540"/>
        <w:jc w:val="both"/>
      </w:pPr>
      <w:r>
        <w:t>&lt;**&gt; Для сельских населенных пунктов с увеличением на 25 процентов.</w:t>
      </w: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1"/>
      </w:pPr>
      <w:r>
        <w:t>Приложение</w:t>
      </w:r>
      <w:r>
        <w:t xml:space="preserve"> N 4</w:t>
      </w:r>
    </w:p>
    <w:p w:rsidR="00000000" w:rsidRDefault="0010712B">
      <w:pPr>
        <w:pStyle w:val="ConsPlusNormal"/>
        <w:jc w:val="right"/>
      </w:pPr>
      <w:r>
        <w:t>к Методике формирования системы оплаты</w:t>
      </w:r>
    </w:p>
    <w:p w:rsidR="00000000" w:rsidRDefault="0010712B">
      <w:pPr>
        <w:pStyle w:val="ConsPlusNormal"/>
        <w:jc w:val="right"/>
      </w:pPr>
      <w:r>
        <w:t>труда и стимулирования работников государственных</w:t>
      </w:r>
    </w:p>
    <w:p w:rsidR="00000000" w:rsidRDefault="0010712B">
      <w:pPr>
        <w:pStyle w:val="ConsPlusNormal"/>
        <w:jc w:val="right"/>
      </w:pPr>
      <w:r>
        <w:t>общеобразовательных организаций Белгородской области</w:t>
      </w:r>
    </w:p>
    <w:p w:rsidR="00000000" w:rsidRDefault="0010712B">
      <w:pPr>
        <w:pStyle w:val="ConsPlusNormal"/>
        <w:jc w:val="right"/>
      </w:pPr>
      <w:r>
        <w:t>и муниципальных общеобразовательных организаций,</w:t>
      </w:r>
    </w:p>
    <w:p w:rsidR="00000000" w:rsidRDefault="0010712B">
      <w:pPr>
        <w:pStyle w:val="ConsPlusNormal"/>
        <w:jc w:val="right"/>
      </w:pPr>
      <w:r>
        <w:t>реализующих программы начального общего,</w:t>
      </w:r>
    </w:p>
    <w:p w:rsidR="00000000" w:rsidRDefault="0010712B">
      <w:pPr>
        <w:pStyle w:val="ConsPlusNormal"/>
        <w:jc w:val="right"/>
      </w:pPr>
      <w:r>
        <w:t>основного общего, с</w:t>
      </w:r>
      <w:r>
        <w:t>реднего общего образования</w:t>
      </w:r>
    </w:p>
    <w:p w:rsidR="00000000" w:rsidRDefault="0010712B">
      <w:pPr>
        <w:pStyle w:val="ConsPlusNormal"/>
        <w:jc w:val="both"/>
      </w:pPr>
    </w:p>
    <w:p w:rsidR="00000000" w:rsidRDefault="0010712B">
      <w:pPr>
        <w:pStyle w:val="ConsPlusTitle"/>
        <w:jc w:val="center"/>
      </w:pPr>
      <w:bookmarkStart w:id="17" w:name="Par920"/>
      <w:bookmarkEnd w:id="17"/>
      <w:r>
        <w:lastRenderedPageBreak/>
        <w:t>Размер окладов учителей государственных общеобразовательных</w:t>
      </w:r>
    </w:p>
    <w:p w:rsidR="00000000" w:rsidRDefault="0010712B">
      <w:pPr>
        <w:pStyle w:val="ConsPlusTitle"/>
        <w:jc w:val="center"/>
      </w:pPr>
      <w:r>
        <w:t>организаций Белгородской области и муниципальных</w:t>
      </w:r>
    </w:p>
    <w:p w:rsidR="00000000" w:rsidRDefault="0010712B">
      <w:pPr>
        <w:pStyle w:val="ConsPlusTitle"/>
        <w:jc w:val="center"/>
      </w:pPr>
      <w:r>
        <w:t>общеобразовательных организаций, реализующих</w:t>
      </w:r>
    </w:p>
    <w:p w:rsidR="00000000" w:rsidRDefault="0010712B">
      <w:pPr>
        <w:pStyle w:val="ConsPlusTitle"/>
        <w:jc w:val="center"/>
      </w:pPr>
      <w:r>
        <w:t>программы начального общего, основного общего,</w:t>
      </w:r>
    </w:p>
    <w:p w:rsidR="00000000" w:rsidRDefault="0010712B">
      <w:pPr>
        <w:pStyle w:val="ConsPlusTitle"/>
        <w:jc w:val="center"/>
      </w:pPr>
      <w:r>
        <w:t>среднего общего</w:t>
      </w:r>
      <w:r>
        <w:t xml:space="preserve"> образования</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000000">
        <w:tc>
          <w:tcPr>
            <w:tcW w:w="5556"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категории педагогических работников, осуществляющих учебный процесс</w:t>
            </w:r>
          </w:p>
        </w:tc>
        <w:tc>
          <w:tcPr>
            <w:tcW w:w="351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Размер базового должностного оклада в рублях</w:t>
            </w:r>
          </w:p>
        </w:tc>
      </w:tr>
      <w:tr w:rsidR="00000000">
        <w:tc>
          <w:tcPr>
            <w:tcW w:w="5556" w:type="dxa"/>
            <w:tcBorders>
              <w:top w:val="single" w:sz="4" w:space="0" w:color="auto"/>
              <w:left w:val="single" w:sz="4" w:space="0" w:color="auto"/>
              <w:right w:val="single" w:sz="4" w:space="0" w:color="auto"/>
            </w:tcBorders>
            <w:vAlign w:val="bottom"/>
          </w:tcPr>
          <w:p w:rsidR="00000000" w:rsidRDefault="0010712B">
            <w:pPr>
              <w:pStyle w:val="ConsPlusNormal"/>
            </w:pPr>
            <w:r>
              <w:t>Учитель:</w:t>
            </w:r>
          </w:p>
        </w:tc>
        <w:tc>
          <w:tcPr>
            <w:tcW w:w="3515" w:type="dxa"/>
            <w:tcBorders>
              <w:top w:val="single" w:sz="4" w:space="0" w:color="auto"/>
              <w:left w:val="single" w:sz="4" w:space="0" w:color="auto"/>
              <w:right w:val="single" w:sz="4" w:space="0" w:color="auto"/>
            </w:tcBorders>
          </w:tcPr>
          <w:p w:rsidR="00000000" w:rsidRDefault="0010712B">
            <w:pPr>
              <w:pStyle w:val="ConsPlusNormal"/>
            </w:pPr>
          </w:p>
        </w:tc>
      </w:tr>
      <w:tr w:rsidR="00000000">
        <w:tc>
          <w:tcPr>
            <w:tcW w:w="5556" w:type="dxa"/>
            <w:tcBorders>
              <w:left w:val="single" w:sz="4" w:space="0" w:color="auto"/>
              <w:right w:val="single" w:sz="4" w:space="0" w:color="auto"/>
            </w:tcBorders>
            <w:vAlign w:val="bottom"/>
          </w:tcPr>
          <w:p w:rsidR="00000000" w:rsidRDefault="0010712B">
            <w:pPr>
              <w:pStyle w:val="ConsPlusNormal"/>
            </w:pPr>
            <w:r>
              <w:t>- без квалификационной категории;</w:t>
            </w:r>
          </w:p>
        </w:tc>
        <w:tc>
          <w:tcPr>
            <w:tcW w:w="3515" w:type="dxa"/>
            <w:tcBorders>
              <w:left w:val="single" w:sz="4" w:space="0" w:color="auto"/>
              <w:right w:val="single" w:sz="4" w:space="0" w:color="auto"/>
            </w:tcBorders>
            <w:vAlign w:val="center"/>
          </w:tcPr>
          <w:p w:rsidR="00000000" w:rsidRDefault="0010712B">
            <w:pPr>
              <w:pStyle w:val="ConsPlusNormal"/>
              <w:jc w:val="center"/>
            </w:pPr>
            <w:r>
              <w:t>10 200</w:t>
            </w:r>
          </w:p>
        </w:tc>
      </w:tr>
      <w:tr w:rsidR="00000000">
        <w:tc>
          <w:tcPr>
            <w:tcW w:w="5556" w:type="dxa"/>
            <w:tcBorders>
              <w:left w:val="single" w:sz="4" w:space="0" w:color="auto"/>
              <w:right w:val="single" w:sz="4" w:space="0" w:color="auto"/>
            </w:tcBorders>
          </w:tcPr>
          <w:p w:rsidR="00000000" w:rsidRDefault="0010712B">
            <w:pPr>
              <w:pStyle w:val="ConsPlusNormal"/>
            </w:pPr>
            <w:r>
              <w:t>- 1 квалификационная категория;</w:t>
            </w:r>
          </w:p>
        </w:tc>
        <w:tc>
          <w:tcPr>
            <w:tcW w:w="3515" w:type="dxa"/>
            <w:tcBorders>
              <w:left w:val="single" w:sz="4" w:space="0" w:color="auto"/>
              <w:right w:val="single" w:sz="4" w:space="0" w:color="auto"/>
            </w:tcBorders>
          </w:tcPr>
          <w:p w:rsidR="00000000" w:rsidRDefault="0010712B">
            <w:pPr>
              <w:pStyle w:val="ConsPlusNormal"/>
              <w:jc w:val="center"/>
            </w:pPr>
            <w:r>
              <w:t>11 900</w:t>
            </w:r>
          </w:p>
        </w:tc>
      </w:tr>
      <w:tr w:rsidR="00000000">
        <w:tc>
          <w:tcPr>
            <w:tcW w:w="5556" w:type="dxa"/>
            <w:tcBorders>
              <w:left w:val="single" w:sz="4" w:space="0" w:color="auto"/>
              <w:bottom w:val="single" w:sz="4" w:space="0" w:color="auto"/>
              <w:right w:val="single" w:sz="4" w:space="0" w:color="auto"/>
            </w:tcBorders>
          </w:tcPr>
          <w:p w:rsidR="00000000" w:rsidRDefault="0010712B">
            <w:pPr>
              <w:pStyle w:val="ConsPlusNormal"/>
            </w:pPr>
            <w:r>
              <w:t>- высшая квалификационная категория</w:t>
            </w:r>
          </w:p>
        </w:tc>
        <w:tc>
          <w:tcPr>
            <w:tcW w:w="3515" w:type="dxa"/>
            <w:tcBorders>
              <w:left w:val="single" w:sz="4" w:space="0" w:color="auto"/>
              <w:bottom w:val="single" w:sz="4" w:space="0" w:color="auto"/>
              <w:right w:val="single" w:sz="4" w:space="0" w:color="auto"/>
            </w:tcBorders>
          </w:tcPr>
          <w:p w:rsidR="00000000" w:rsidRDefault="0010712B">
            <w:pPr>
              <w:pStyle w:val="ConsPlusNormal"/>
              <w:jc w:val="center"/>
            </w:pPr>
            <w:r>
              <w:t>12 900</w:t>
            </w:r>
          </w:p>
        </w:tc>
      </w:tr>
    </w:tbl>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1"/>
      </w:pPr>
      <w:r>
        <w:t>Приложение N 5</w:t>
      </w:r>
    </w:p>
    <w:p w:rsidR="00000000" w:rsidRDefault="0010712B">
      <w:pPr>
        <w:pStyle w:val="ConsPlusNormal"/>
        <w:jc w:val="right"/>
      </w:pPr>
      <w:r>
        <w:t>к Методике формирования системы оплаты</w:t>
      </w:r>
    </w:p>
    <w:p w:rsidR="00000000" w:rsidRDefault="0010712B">
      <w:pPr>
        <w:pStyle w:val="ConsPlusNormal"/>
        <w:jc w:val="right"/>
      </w:pPr>
      <w:r>
        <w:t>труда и стимулирования работников государственных</w:t>
      </w:r>
    </w:p>
    <w:p w:rsidR="00000000" w:rsidRDefault="0010712B">
      <w:pPr>
        <w:pStyle w:val="ConsPlusNormal"/>
        <w:jc w:val="right"/>
      </w:pPr>
      <w:r>
        <w:t>общеобразовательных организаций Белгородской области</w:t>
      </w:r>
    </w:p>
    <w:p w:rsidR="00000000" w:rsidRDefault="0010712B">
      <w:pPr>
        <w:pStyle w:val="ConsPlusNormal"/>
        <w:jc w:val="right"/>
      </w:pPr>
      <w:r>
        <w:t>и муниципальных общеобразовательных организаций,</w:t>
      </w:r>
    </w:p>
    <w:p w:rsidR="00000000" w:rsidRDefault="0010712B">
      <w:pPr>
        <w:pStyle w:val="ConsPlusNormal"/>
        <w:jc w:val="right"/>
      </w:pPr>
      <w:r>
        <w:t>р</w:t>
      </w:r>
      <w:r>
        <w:t>еализующих программы начального общего,</w:t>
      </w:r>
    </w:p>
    <w:p w:rsidR="00000000" w:rsidRDefault="0010712B">
      <w:pPr>
        <w:pStyle w:val="ConsPlusNormal"/>
        <w:jc w:val="right"/>
      </w:pPr>
      <w:r>
        <w:t>основного общего, среднего общего образования</w:t>
      </w:r>
    </w:p>
    <w:p w:rsidR="00000000" w:rsidRDefault="0010712B">
      <w:pPr>
        <w:pStyle w:val="ConsPlusNormal"/>
        <w:jc w:val="both"/>
      </w:pPr>
    </w:p>
    <w:p w:rsidR="00000000" w:rsidRDefault="0010712B">
      <w:pPr>
        <w:pStyle w:val="ConsPlusTitle"/>
        <w:jc w:val="center"/>
      </w:pPr>
      <w:bookmarkStart w:id="18" w:name="Par949"/>
      <w:bookmarkEnd w:id="18"/>
      <w:r>
        <w:t>Гарантированная доплата молодым специалистам,</w:t>
      </w:r>
    </w:p>
    <w:p w:rsidR="00000000" w:rsidRDefault="0010712B">
      <w:pPr>
        <w:pStyle w:val="ConsPlusTitle"/>
        <w:jc w:val="center"/>
      </w:pPr>
      <w:r>
        <w:t>устанавливаемая педагогическим работникам</w:t>
      </w:r>
    </w:p>
    <w:p w:rsidR="00000000" w:rsidRDefault="0010712B">
      <w:pPr>
        <w:pStyle w:val="ConsPlusTitle"/>
        <w:jc w:val="center"/>
      </w:pPr>
      <w:r>
        <w:t>общеобразовательных организаций</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30"/>
        <w:gridCol w:w="2041"/>
      </w:tblGrid>
      <w:tr w:rsidR="00000000">
        <w:tc>
          <w:tcPr>
            <w:tcW w:w="703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доплат</w:t>
            </w:r>
          </w:p>
        </w:tc>
        <w:tc>
          <w:tcPr>
            <w:tcW w:w="2041"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Размер доплаты, надбавки (в процентах от должностных окладов &lt;**&gt;)</w:t>
            </w:r>
          </w:p>
        </w:tc>
      </w:tr>
      <w:tr w:rsidR="00000000">
        <w:tc>
          <w:tcPr>
            <w:tcW w:w="7030"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Гарантированная доплата молодым специалистам &lt;*&gt;, получившим среднее педагогическое или высшее педагогическое образование и принятым на работу на должности педагогических работников в обще</w:t>
            </w:r>
            <w:r>
              <w:t>образовательные организации, на период первого года трудовой деятельности</w:t>
            </w:r>
          </w:p>
        </w:tc>
        <w:tc>
          <w:tcPr>
            <w:tcW w:w="2041"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30</w:t>
            </w:r>
          </w:p>
        </w:tc>
      </w:tr>
    </w:tbl>
    <w:p w:rsidR="00000000" w:rsidRDefault="0010712B">
      <w:pPr>
        <w:pStyle w:val="ConsPlusNormal"/>
        <w:jc w:val="both"/>
      </w:pPr>
    </w:p>
    <w:p w:rsidR="00000000" w:rsidRDefault="0010712B">
      <w:pPr>
        <w:pStyle w:val="ConsPlusNormal"/>
        <w:ind w:firstLine="540"/>
        <w:jc w:val="both"/>
      </w:pPr>
      <w:r>
        <w:t>--------------------------------</w:t>
      </w:r>
    </w:p>
    <w:p w:rsidR="00000000" w:rsidRDefault="0010712B">
      <w:pPr>
        <w:pStyle w:val="ConsPlusNormal"/>
        <w:spacing w:before="240"/>
        <w:ind w:firstLine="540"/>
        <w:jc w:val="both"/>
      </w:pPr>
      <w:r>
        <w:lastRenderedPageBreak/>
        <w:t>&lt;*&gt; Определение молодого специалиста согласно статье 20 главы 5 закона Белгородской области от 31 октября 2014 года N 314 "Об образовании в Белг</w:t>
      </w:r>
      <w:r>
        <w:t>ородской области".</w:t>
      </w:r>
    </w:p>
    <w:p w:rsidR="00000000" w:rsidRDefault="0010712B">
      <w:pPr>
        <w:pStyle w:val="ConsPlusNormal"/>
        <w:spacing w:before="240"/>
        <w:ind w:firstLine="540"/>
        <w:jc w:val="both"/>
      </w:pPr>
      <w:r>
        <w:t>&lt;**&gt; Для сельских населенных пунктов с увеличением на 25 процентов.</w:t>
      </w: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1"/>
      </w:pPr>
      <w:r>
        <w:t>Приложение N 6</w:t>
      </w:r>
    </w:p>
    <w:p w:rsidR="00000000" w:rsidRDefault="0010712B">
      <w:pPr>
        <w:pStyle w:val="ConsPlusNormal"/>
        <w:jc w:val="right"/>
      </w:pPr>
      <w:r>
        <w:t>к Методике формирования системы оплаты</w:t>
      </w:r>
    </w:p>
    <w:p w:rsidR="00000000" w:rsidRDefault="0010712B">
      <w:pPr>
        <w:pStyle w:val="ConsPlusNormal"/>
        <w:jc w:val="right"/>
      </w:pPr>
      <w:r>
        <w:t>труда и стимулирования работников государственных</w:t>
      </w:r>
    </w:p>
    <w:p w:rsidR="00000000" w:rsidRDefault="0010712B">
      <w:pPr>
        <w:pStyle w:val="ConsPlusNormal"/>
        <w:jc w:val="right"/>
      </w:pPr>
      <w:r>
        <w:t>общеобразовательных организаций Белгородской области</w:t>
      </w:r>
    </w:p>
    <w:p w:rsidR="00000000" w:rsidRDefault="0010712B">
      <w:pPr>
        <w:pStyle w:val="ConsPlusNormal"/>
        <w:jc w:val="right"/>
      </w:pPr>
      <w:r>
        <w:t>и муниципальных общеобразовательных организаций,</w:t>
      </w:r>
    </w:p>
    <w:p w:rsidR="00000000" w:rsidRDefault="0010712B">
      <w:pPr>
        <w:pStyle w:val="ConsPlusNormal"/>
        <w:jc w:val="right"/>
      </w:pPr>
      <w:r>
        <w:t>реализующих программы начального общего,</w:t>
      </w:r>
    </w:p>
    <w:p w:rsidR="00000000" w:rsidRDefault="0010712B">
      <w:pPr>
        <w:pStyle w:val="ConsPlusNormal"/>
        <w:jc w:val="right"/>
      </w:pPr>
      <w:r>
        <w:t>основного общего, среднего общего образования</w:t>
      </w:r>
    </w:p>
    <w:p w:rsidR="00000000" w:rsidRDefault="0010712B">
      <w:pPr>
        <w:pStyle w:val="ConsPlusNormal"/>
        <w:jc w:val="both"/>
      </w:pPr>
    </w:p>
    <w:p w:rsidR="00000000" w:rsidRDefault="0010712B">
      <w:pPr>
        <w:pStyle w:val="ConsPlusTitle"/>
        <w:jc w:val="center"/>
      </w:pPr>
      <w:bookmarkStart w:id="19" w:name="Par974"/>
      <w:bookmarkEnd w:id="19"/>
      <w:r>
        <w:t>Гарантированные доплаты учителям за выполнение функций</w:t>
      </w:r>
    </w:p>
    <w:p w:rsidR="00000000" w:rsidRDefault="0010712B">
      <w:pPr>
        <w:pStyle w:val="ConsPlusTitle"/>
        <w:jc w:val="center"/>
      </w:pPr>
      <w:r>
        <w:t>наставника, методиста в общеобразовательных организа</w:t>
      </w:r>
      <w:r>
        <w:t>циях</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30"/>
        <w:gridCol w:w="1984"/>
      </w:tblGrid>
      <w:tr w:rsidR="00000000">
        <w:tc>
          <w:tcPr>
            <w:tcW w:w="703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доплат</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Размер доплаты (в рублях)</w:t>
            </w:r>
          </w:p>
        </w:tc>
      </w:tr>
      <w:tr w:rsidR="00000000">
        <w:tc>
          <w:tcPr>
            <w:tcW w:w="7030"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Гарантированная доплата учителям за выполнение функций наставника</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3 000</w:t>
            </w:r>
          </w:p>
        </w:tc>
      </w:tr>
      <w:tr w:rsidR="00000000">
        <w:tc>
          <w:tcPr>
            <w:tcW w:w="7030"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Гарантированная доплата учителям за выполнение функций методиста</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2 000</w:t>
            </w:r>
          </w:p>
        </w:tc>
      </w:tr>
    </w:tbl>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1"/>
      </w:pPr>
      <w:bookmarkStart w:id="20" w:name="Par988"/>
      <w:bookmarkEnd w:id="20"/>
      <w:r>
        <w:t>Приложение N 7</w:t>
      </w:r>
    </w:p>
    <w:p w:rsidR="00000000" w:rsidRDefault="0010712B">
      <w:pPr>
        <w:pStyle w:val="ConsPlusNormal"/>
        <w:jc w:val="right"/>
      </w:pPr>
      <w:r>
        <w:t>к Методике формирования системы оплаты</w:t>
      </w:r>
    </w:p>
    <w:p w:rsidR="00000000" w:rsidRDefault="0010712B">
      <w:pPr>
        <w:pStyle w:val="ConsPlusNormal"/>
        <w:jc w:val="right"/>
      </w:pPr>
      <w:r>
        <w:t>труда и стимулирования работников государственных</w:t>
      </w:r>
    </w:p>
    <w:p w:rsidR="00000000" w:rsidRDefault="0010712B">
      <w:pPr>
        <w:pStyle w:val="ConsPlusNormal"/>
        <w:jc w:val="right"/>
      </w:pPr>
      <w:r>
        <w:t>общеобразовательных организаций Белгородской области</w:t>
      </w:r>
    </w:p>
    <w:p w:rsidR="00000000" w:rsidRDefault="0010712B">
      <w:pPr>
        <w:pStyle w:val="ConsPlusNormal"/>
        <w:jc w:val="right"/>
      </w:pPr>
      <w:r>
        <w:t>и муниципальных общеобразовательных организаций,</w:t>
      </w:r>
    </w:p>
    <w:p w:rsidR="00000000" w:rsidRDefault="0010712B">
      <w:pPr>
        <w:pStyle w:val="ConsPlusNormal"/>
        <w:jc w:val="right"/>
      </w:pPr>
      <w:r>
        <w:t>реализующих программы начального общего,</w:t>
      </w:r>
    </w:p>
    <w:p w:rsidR="00000000" w:rsidRDefault="0010712B">
      <w:pPr>
        <w:pStyle w:val="ConsPlusNormal"/>
        <w:jc w:val="right"/>
      </w:pPr>
      <w:r>
        <w:t>основного общего, среднего общего образования</w:t>
      </w:r>
    </w:p>
    <w:p w:rsidR="00000000" w:rsidRDefault="0010712B">
      <w:pPr>
        <w:pStyle w:val="ConsPlusNormal"/>
        <w:jc w:val="both"/>
      </w:pPr>
    </w:p>
    <w:p w:rsidR="00000000" w:rsidRDefault="0010712B">
      <w:pPr>
        <w:pStyle w:val="ConsPlusTitle"/>
        <w:jc w:val="center"/>
        <w:outlineLvl w:val="2"/>
      </w:pPr>
      <w:r>
        <w:t>Базовые должностные оклады руководящих работников</w:t>
      </w:r>
    </w:p>
    <w:p w:rsidR="00000000" w:rsidRDefault="0010712B">
      <w:pPr>
        <w:pStyle w:val="ConsPlusTitle"/>
        <w:jc w:val="center"/>
      </w:pPr>
      <w:r>
        <w:t>государственных общеобразовательных организаций Белгородской</w:t>
      </w:r>
    </w:p>
    <w:p w:rsidR="00000000" w:rsidRDefault="0010712B">
      <w:pPr>
        <w:pStyle w:val="ConsPlusTitle"/>
        <w:jc w:val="center"/>
      </w:pPr>
      <w:r>
        <w:t>области и муниципальных общеобразовательных организаций,</w:t>
      </w:r>
    </w:p>
    <w:p w:rsidR="00000000" w:rsidRDefault="0010712B">
      <w:pPr>
        <w:pStyle w:val="ConsPlusTitle"/>
        <w:jc w:val="center"/>
      </w:pPr>
      <w:r>
        <w:t xml:space="preserve">реализующих программы начального общего, </w:t>
      </w:r>
      <w:r>
        <w:t>основного общего,</w:t>
      </w:r>
    </w:p>
    <w:p w:rsidR="00000000" w:rsidRDefault="0010712B">
      <w:pPr>
        <w:pStyle w:val="ConsPlusTitle"/>
        <w:jc w:val="center"/>
      </w:pPr>
      <w:r>
        <w:t>среднего общего образования в зависимости от группы оплаты</w:t>
      </w:r>
    </w:p>
    <w:p w:rsidR="00000000" w:rsidRDefault="0010712B">
      <w:pPr>
        <w:pStyle w:val="ConsPlusTitle"/>
        <w:jc w:val="center"/>
      </w:pPr>
      <w:r>
        <w:t>труда руководителей с учетом аттестации руководителей</w:t>
      </w:r>
    </w:p>
    <w:p w:rsidR="00000000" w:rsidRDefault="0010712B">
      <w:pPr>
        <w:pStyle w:val="ConsPlusNormal"/>
        <w:jc w:val="both"/>
      </w:pPr>
    </w:p>
    <w:p w:rsidR="00000000" w:rsidRDefault="0010712B">
      <w:pPr>
        <w:pStyle w:val="ConsPlusNormal"/>
        <w:jc w:val="right"/>
      </w:pPr>
      <w:r>
        <w:t>Таблица 1</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819"/>
        <w:gridCol w:w="1020"/>
        <w:gridCol w:w="964"/>
        <w:gridCol w:w="907"/>
        <w:gridCol w:w="907"/>
      </w:tblGrid>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w:t>
            </w:r>
          </w:p>
          <w:p w:rsidR="00000000" w:rsidRDefault="0010712B">
            <w:pPr>
              <w:pStyle w:val="ConsPlusNormal"/>
              <w:jc w:val="center"/>
            </w:pPr>
            <w:r>
              <w:t>п/п</w:t>
            </w:r>
          </w:p>
        </w:tc>
        <w:tc>
          <w:tcPr>
            <w:tcW w:w="4819"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должности и требования к квалификации</w:t>
            </w:r>
          </w:p>
        </w:tc>
        <w:tc>
          <w:tcPr>
            <w:tcW w:w="3798" w:type="dxa"/>
            <w:gridSpan w:val="4"/>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Должностной оклад (рублей)</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798" w:type="dxa"/>
            <w:gridSpan w:val="4"/>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Группа по оплате труда руководителей</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w:t>
            </w:r>
          </w:p>
        </w:tc>
        <w:tc>
          <w:tcPr>
            <w:tcW w:w="96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II</w:t>
            </w:r>
          </w:p>
        </w:tc>
        <w:tc>
          <w:tcPr>
            <w:tcW w:w="907"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III</w:t>
            </w:r>
          </w:p>
        </w:tc>
        <w:tc>
          <w:tcPr>
            <w:tcW w:w="907"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IV</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4819" w:type="dxa"/>
            <w:tcBorders>
              <w:top w:val="single" w:sz="4" w:space="0" w:color="auto"/>
              <w:left w:val="single" w:sz="4" w:space="0" w:color="auto"/>
              <w:right w:val="single" w:sz="4" w:space="0" w:color="auto"/>
            </w:tcBorders>
            <w:vAlign w:val="center"/>
          </w:tcPr>
          <w:p w:rsidR="00000000" w:rsidRDefault="0010712B">
            <w:pPr>
              <w:pStyle w:val="ConsPlusNormal"/>
            </w:pPr>
            <w:r>
              <w:t>Директор соответствующий занимаемой должности:</w:t>
            </w:r>
          </w:p>
        </w:tc>
        <w:tc>
          <w:tcPr>
            <w:tcW w:w="1020" w:type="dxa"/>
            <w:tcBorders>
              <w:top w:val="single" w:sz="4" w:space="0" w:color="auto"/>
              <w:left w:val="single" w:sz="4" w:space="0" w:color="auto"/>
              <w:right w:val="single" w:sz="4" w:space="0" w:color="auto"/>
            </w:tcBorders>
          </w:tcPr>
          <w:p w:rsidR="00000000" w:rsidRDefault="0010712B">
            <w:pPr>
              <w:pStyle w:val="ConsPlusNormal"/>
              <w:jc w:val="center"/>
            </w:pPr>
          </w:p>
        </w:tc>
        <w:tc>
          <w:tcPr>
            <w:tcW w:w="964" w:type="dxa"/>
            <w:tcBorders>
              <w:top w:val="single" w:sz="4" w:space="0" w:color="auto"/>
              <w:left w:val="single" w:sz="4" w:space="0" w:color="auto"/>
              <w:right w:val="single" w:sz="4" w:space="0" w:color="auto"/>
            </w:tcBorders>
          </w:tcPr>
          <w:p w:rsidR="00000000" w:rsidRDefault="0010712B">
            <w:pPr>
              <w:pStyle w:val="ConsPlusNormal"/>
              <w:jc w:val="center"/>
            </w:pPr>
          </w:p>
        </w:tc>
        <w:tc>
          <w:tcPr>
            <w:tcW w:w="907" w:type="dxa"/>
            <w:tcBorders>
              <w:top w:val="single" w:sz="4" w:space="0" w:color="auto"/>
              <w:left w:val="single" w:sz="4" w:space="0" w:color="auto"/>
              <w:right w:val="single" w:sz="4" w:space="0" w:color="auto"/>
            </w:tcBorders>
          </w:tcPr>
          <w:p w:rsidR="00000000" w:rsidRDefault="0010712B">
            <w:pPr>
              <w:pStyle w:val="ConsPlusNormal"/>
              <w:jc w:val="center"/>
            </w:pPr>
          </w:p>
        </w:tc>
        <w:tc>
          <w:tcPr>
            <w:tcW w:w="907"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right w:val="single" w:sz="4" w:space="0" w:color="auto"/>
            </w:tcBorders>
            <w:vAlign w:val="bottom"/>
          </w:tcPr>
          <w:p w:rsidR="00000000" w:rsidRDefault="0010712B">
            <w:pPr>
              <w:pStyle w:val="ConsPlusNormal"/>
            </w:pPr>
            <w:r>
              <w:t>- со стажем работы в должности свыше 5 лет;</w:t>
            </w:r>
          </w:p>
        </w:tc>
        <w:tc>
          <w:tcPr>
            <w:tcW w:w="1020" w:type="dxa"/>
            <w:tcBorders>
              <w:left w:val="single" w:sz="4" w:space="0" w:color="auto"/>
              <w:right w:val="single" w:sz="4" w:space="0" w:color="auto"/>
            </w:tcBorders>
          </w:tcPr>
          <w:p w:rsidR="00000000" w:rsidRDefault="0010712B">
            <w:pPr>
              <w:pStyle w:val="ConsPlusNormal"/>
              <w:jc w:val="center"/>
            </w:pPr>
            <w:r>
              <w:t>14 202</w:t>
            </w:r>
          </w:p>
        </w:tc>
        <w:tc>
          <w:tcPr>
            <w:tcW w:w="964" w:type="dxa"/>
            <w:tcBorders>
              <w:left w:val="single" w:sz="4" w:space="0" w:color="auto"/>
              <w:right w:val="single" w:sz="4" w:space="0" w:color="auto"/>
            </w:tcBorders>
          </w:tcPr>
          <w:p w:rsidR="00000000" w:rsidRDefault="0010712B">
            <w:pPr>
              <w:pStyle w:val="ConsPlusNormal"/>
              <w:jc w:val="center"/>
            </w:pPr>
            <w:r>
              <w:t>12 850</w:t>
            </w:r>
          </w:p>
        </w:tc>
        <w:tc>
          <w:tcPr>
            <w:tcW w:w="907" w:type="dxa"/>
            <w:tcBorders>
              <w:left w:val="single" w:sz="4" w:space="0" w:color="auto"/>
              <w:right w:val="single" w:sz="4" w:space="0" w:color="auto"/>
            </w:tcBorders>
          </w:tcPr>
          <w:p w:rsidR="00000000" w:rsidRDefault="0010712B">
            <w:pPr>
              <w:pStyle w:val="ConsPlusNormal"/>
              <w:jc w:val="center"/>
            </w:pPr>
            <w:r>
              <w:t>11 902</w:t>
            </w:r>
          </w:p>
        </w:tc>
        <w:tc>
          <w:tcPr>
            <w:tcW w:w="907" w:type="dxa"/>
            <w:tcBorders>
              <w:left w:val="single" w:sz="4" w:space="0" w:color="auto"/>
              <w:right w:val="single" w:sz="4" w:space="0" w:color="auto"/>
            </w:tcBorders>
          </w:tcPr>
          <w:p w:rsidR="00000000" w:rsidRDefault="0010712B">
            <w:pPr>
              <w:pStyle w:val="ConsPlusNormal"/>
              <w:jc w:val="center"/>
            </w:pPr>
            <w:r>
              <w:t>11 089</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bottom w:val="single" w:sz="4" w:space="0" w:color="auto"/>
              <w:right w:val="single" w:sz="4" w:space="0" w:color="auto"/>
            </w:tcBorders>
            <w:vAlign w:val="bottom"/>
          </w:tcPr>
          <w:p w:rsidR="00000000" w:rsidRDefault="0010712B">
            <w:pPr>
              <w:pStyle w:val="ConsPlusNormal"/>
            </w:pPr>
            <w:r>
              <w:t>- вновь принятые и со стажем работы в должности до 5 лет</w:t>
            </w:r>
          </w:p>
        </w:tc>
        <w:tc>
          <w:tcPr>
            <w:tcW w:w="1020" w:type="dxa"/>
            <w:tcBorders>
              <w:left w:val="single" w:sz="4" w:space="0" w:color="auto"/>
              <w:bottom w:val="single" w:sz="4" w:space="0" w:color="auto"/>
              <w:right w:val="single" w:sz="4" w:space="0" w:color="auto"/>
            </w:tcBorders>
          </w:tcPr>
          <w:p w:rsidR="00000000" w:rsidRDefault="0010712B">
            <w:pPr>
              <w:pStyle w:val="ConsPlusNormal"/>
              <w:jc w:val="center"/>
            </w:pPr>
            <w:r>
              <w:t>12 850</w:t>
            </w:r>
          </w:p>
        </w:tc>
        <w:tc>
          <w:tcPr>
            <w:tcW w:w="964" w:type="dxa"/>
            <w:tcBorders>
              <w:left w:val="single" w:sz="4" w:space="0" w:color="auto"/>
              <w:bottom w:val="single" w:sz="4" w:space="0" w:color="auto"/>
              <w:right w:val="single" w:sz="4" w:space="0" w:color="auto"/>
            </w:tcBorders>
          </w:tcPr>
          <w:p w:rsidR="00000000" w:rsidRDefault="0010712B">
            <w:pPr>
              <w:pStyle w:val="ConsPlusNormal"/>
              <w:jc w:val="center"/>
            </w:pPr>
            <w:r>
              <w:t>11 902</w:t>
            </w:r>
          </w:p>
        </w:tc>
        <w:tc>
          <w:tcPr>
            <w:tcW w:w="907" w:type="dxa"/>
            <w:tcBorders>
              <w:left w:val="single" w:sz="4" w:space="0" w:color="auto"/>
              <w:bottom w:val="single" w:sz="4" w:space="0" w:color="auto"/>
              <w:right w:val="single" w:sz="4" w:space="0" w:color="auto"/>
            </w:tcBorders>
          </w:tcPr>
          <w:p w:rsidR="00000000" w:rsidRDefault="0010712B">
            <w:pPr>
              <w:pStyle w:val="ConsPlusNormal"/>
              <w:jc w:val="center"/>
            </w:pPr>
            <w:r>
              <w:t>11 089</w:t>
            </w:r>
          </w:p>
        </w:tc>
        <w:tc>
          <w:tcPr>
            <w:tcW w:w="907" w:type="dxa"/>
            <w:tcBorders>
              <w:left w:val="single" w:sz="4" w:space="0" w:color="auto"/>
              <w:bottom w:val="single" w:sz="4" w:space="0" w:color="auto"/>
              <w:right w:val="single" w:sz="4" w:space="0" w:color="auto"/>
            </w:tcBorders>
          </w:tcPr>
          <w:p w:rsidR="00000000" w:rsidRDefault="0010712B">
            <w:pPr>
              <w:pStyle w:val="ConsPlusNormal"/>
              <w:jc w:val="center"/>
            </w:pPr>
            <w:r>
              <w:t>10 279</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4819" w:type="dxa"/>
            <w:tcBorders>
              <w:top w:val="single" w:sz="4" w:space="0" w:color="auto"/>
              <w:left w:val="single" w:sz="4" w:space="0" w:color="auto"/>
              <w:right w:val="single" w:sz="4" w:space="0" w:color="auto"/>
            </w:tcBorders>
            <w:vAlign w:val="center"/>
          </w:tcPr>
          <w:p w:rsidR="00000000" w:rsidRDefault="0010712B">
            <w:pPr>
              <w:pStyle w:val="ConsPlusNormal"/>
            </w:pPr>
            <w:r>
              <w:t>Заместитель директора:</w:t>
            </w:r>
          </w:p>
        </w:tc>
        <w:tc>
          <w:tcPr>
            <w:tcW w:w="1020" w:type="dxa"/>
            <w:tcBorders>
              <w:top w:val="single" w:sz="4" w:space="0" w:color="auto"/>
              <w:left w:val="single" w:sz="4" w:space="0" w:color="auto"/>
              <w:right w:val="single" w:sz="4" w:space="0" w:color="auto"/>
            </w:tcBorders>
          </w:tcPr>
          <w:p w:rsidR="00000000" w:rsidRDefault="0010712B">
            <w:pPr>
              <w:pStyle w:val="ConsPlusNormal"/>
              <w:jc w:val="center"/>
            </w:pPr>
          </w:p>
        </w:tc>
        <w:tc>
          <w:tcPr>
            <w:tcW w:w="964" w:type="dxa"/>
            <w:tcBorders>
              <w:top w:val="single" w:sz="4" w:space="0" w:color="auto"/>
              <w:left w:val="single" w:sz="4" w:space="0" w:color="auto"/>
              <w:right w:val="single" w:sz="4" w:space="0" w:color="auto"/>
            </w:tcBorders>
          </w:tcPr>
          <w:p w:rsidR="00000000" w:rsidRDefault="0010712B">
            <w:pPr>
              <w:pStyle w:val="ConsPlusNormal"/>
              <w:jc w:val="center"/>
            </w:pPr>
          </w:p>
        </w:tc>
        <w:tc>
          <w:tcPr>
            <w:tcW w:w="907" w:type="dxa"/>
            <w:tcBorders>
              <w:top w:val="single" w:sz="4" w:space="0" w:color="auto"/>
              <w:left w:val="single" w:sz="4" w:space="0" w:color="auto"/>
              <w:right w:val="single" w:sz="4" w:space="0" w:color="auto"/>
            </w:tcBorders>
          </w:tcPr>
          <w:p w:rsidR="00000000" w:rsidRDefault="0010712B">
            <w:pPr>
              <w:pStyle w:val="ConsPlusNormal"/>
              <w:jc w:val="center"/>
            </w:pPr>
          </w:p>
        </w:tc>
        <w:tc>
          <w:tcPr>
            <w:tcW w:w="907"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right w:val="single" w:sz="4" w:space="0" w:color="auto"/>
            </w:tcBorders>
            <w:vAlign w:val="center"/>
          </w:tcPr>
          <w:p w:rsidR="00000000" w:rsidRDefault="0010712B">
            <w:pPr>
              <w:pStyle w:val="ConsPlusNormal"/>
            </w:pPr>
            <w:r>
              <w:t>- со стажем работы в должности до 5 лет;</w:t>
            </w:r>
          </w:p>
        </w:tc>
        <w:tc>
          <w:tcPr>
            <w:tcW w:w="1020" w:type="dxa"/>
            <w:tcBorders>
              <w:left w:val="single" w:sz="4" w:space="0" w:color="auto"/>
              <w:right w:val="single" w:sz="4" w:space="0" w:color="auto"/>
            </w:tcBorders>
            <w:vAlign w:val="center"/>
          </w:tcPr>
          <w:p w:rsidR="00000000" w:rsidRDefault="0010712B">
            <w:pPr>
              <w:pStyle w:val="ConsPlusNormal"/>
              <w:jc w:val="center"/>
            </w:pPr>
            <w:r>
              <w:t>10 800</w:t>
            </w:r>
          </w:p>
        </w:tc>
        <w:tc>
          <w:tcPr>
            <w:tcW w:w="964" w:type="dxa"/>
            <w:tcBorders>
              <w:left w:val="single" w:sz="4" w:space="0" w:color="auto"/>
              <w:right w:val="single" w:sz="4" w:space="0" w:color="auto"/>
            </w:tcBorders>
            <w:vAlign w:val="center"/>
          </w:tcPr>
          <w:p w:rsidR="00000000" w:rsidRDefault="0010712B">
            <w:pPr>
              <w:pStyle w:val="ConsPlusNormal"/>
              <w:jc w:val="center"/>
            </w:pPr>
            <w:r>
              <w:t>10 000</w:t>
            </w:r>
          </w:p>
        </w:tc>
        <w:tc>
          <w:tcPr>
            <w:tcW w:w="907" w:type="dxa"/>
            <w:tcBorders>
              <w:left w:val="single" w:sz="4" w:space="0" w:color="auto"/>
              <w:right w:val="single" w:sz="4" w:space="0" w:color="auto"/>
            </w:tcBorders>
            <w:vAlign w:val="center"/>
          </w:tcPr>
          <w:p w:rsidR="00000000" w:rsidRDefault="0010712B">
            <w:pPr>
              <w:pStyle w:val="ConsPlusNormal"/>
              <w:jc w:val="center"/>
            </w:pPr>
            <w:r>
              <w:t>9 320</w:t>
            </w:r>
          </w:p>
        </w:tc>
        <w:tc>
          <w:tcPr>
            <w:tcW w:w="907" w:type="dxa"/>
            <w:tcBorders>
              <w:left w:val="single" w:sz="4" w:space="0" w:color="auto"/>
              <w:right w:val="single" w:sz="4" w:space="0" w:color="auto"/>
            </w:tcBorders>
            <w:vAlign w:val="center"/>
          </w:tcPr>
          <w:p w:rsidR="00000000" w:rsidRDefault="0010712B">
            <w:pPr>
              <w:pStyle w:val="ConsPlusNormal"/>
              <w:jc w:val="center"/>
            </w:pPr>
            <w:r>
              <w:t>8 640</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bottom w:val="single" w:sz="4" w:space="0" w:color="auto"/>
              <w:right w:val="single" w:sz="4" w:space="0" w:color="auto"/>
            </w:tcBorders>
          </w:tcPr>
          <w:p w:rsidR="00000000" w:rsidRDefault="0010712B">
            <w:pPr>
              <w:pStyle w:val="ConsPlusNormal"/>
            </w:pPr>
            <w:r>
              <w:t>- со стажем работы в должности 5 лет и более</w:t>
            </w:r>
          </w:p>
        </w:tc>
        <w:tc>
          <w:tcPr>
            <w:tcW w:w="1020"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11 920</w:t>
            </w:r>
          </w:p>
        </w:tc>
        <w:tc>
          <w:tcPr>
            <w:tcW w:w="964"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10 800</w:t>
            </w:r>
          </w:p>
        </w:tc>
        <w:tc>
          <w:tcPr>
            <w:tcW w:w="907"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10 000</w:t>
            </w:r>
          </w:p>
        </w:tc>
        <w:tc>
          <w:tcPr>
            <w:tcW w:w="907"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9 320</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4819" w:type="dxa"/>
            <w:tcBorders>
              <w:top w:val="single" w:sz="4" w:space="0" w:color="auto"/>
              <w:left w:val="single" w:sz="4" w:space="0" w:color="auto"/>
              <w:right w:val="single" w:sz="4" w:space="0" w:color="auto"/>
            </w:tcBorders>
            <w:vAlign w:val="center"/>
          </w:tcPr>
          <w:p w:rsidR="00000000" w:rsidRDefault="0010712B">
            <w:pPr>
              <w:pStyle w:val="ConsPlusNormal"/>
            </w:pPr>
            <w:r>
              <w:t>Главный бухгалтер, экономист, инженер, механик, старший мастер:</w:t>
            </w:r>
          </w:p>
        </w:tc>
        <w:tc>
          <w:tcPr>
            <w:tcW w:w="1020" w:type="dxa"/>
            <w:tcBorders>
              <w:top w:val="single" w:sz="4" w:space="0" w:color="auto"/>
              <w:left w:val="single" w:sz="4" w:space="0" w:color="auto"/>
              <w:right w:val="single" w:sz="4" w:space="0" w:color="auto"/>
            </w:tcBorders>
          </w:tcPr>
          <w:p w:rsidR="00000000" w:rsidRDefault="0010712B">
            <w:pPr>
              <w:pStyle w:val="ConsPlusNormal"/>
              <w:jc w:val="center"/>
            </w:pPr>
          </w:p>
        </w:tc>
        <w:tc>
          <w:tcPr>
            <w:tcW w:w="964" w:type="dxa"/>
            <w:tcBorders>
              <w:top w:val="single" w:sz="4" w:space="0" w:color="auto"/>
              <w:left w:val="single" w:sz="4" w:space="0" w:color="auto"/>
              <w:right w:val="single" w:sz="4" w:space="0" w:color="auto"/>
            </w:tcBorders>
          </w:tcPr>
          <w:p w:rsidR="00000000" w:rsidRDefault="0010712B">
            <w:pPr>
              <w:pStyle w:val="ConsPlusNormal"/>
              <w:jc w:val="center"/>
            </w:pPr>
          </w:p>
        </w:tc>
        <w:tc>
          <w:tcPr>
            <w:tcW w:w="907" w:type="dxa"/>
            <w:tcBorders>
              <w:top w:val="single" w:sz="4" w:space="0" w:color="auto"/>
              <w:left w:val="single" w:sz="4" w:space="0" w:color="auto"/>
              <w:right w:val="single" w:sz="4" w:space="0" w:color="auto"/>
            </w:tcBorders>
          </w:tcPr>
          <w:p w:rsidR="00000000" w:rsidRDefault="0010712B">
            <w:pPr>
              <w:pStyle w:val="ConsPlusNormal"/>
              <w:jc w:val="center"/>
            </w:pPr>
          </w:p>
        </w:tc>
        <w:tc>
          <w:tcPr>
            <w:tcW w:w="907"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right w:val="single" w:sz="4" w:space="0" w:color="auto"/>
            </w:tcBorders>
            <w:vAlign w:val="bottom"/>
          </w:tcPr>
          <w:p w:rsidR="00000000" w:rsidRDefault="0010712B">
            <w:pPr>
              <w:pStyle w:val="ConsPlusNormal"/>
            </w:pPr>
            <w:r>
              <w:t>- имеющий среднее профессиональное образование;</w:t>
            </w:r>
          </w:p>
        </w:tc>
        <w:tc>
          <w:tcPr>
            <w:tcW w:w="1020" w:type="dxa"/>
            <w:tcBorders>
              <w:left w:val="single" w:sz="4" w:space="0" w:color="auto"/>
              <w:right w:val="single" w:sz="4" w:space="0" w:color="auto"/>
            </w:tcBorders>
            <w:vAlign w:val="center"/>
          </w:tcPr>
          <w:p w:rsidR="00000000" w:rsidRDefault="0010712B">
            <w:pPr>
              <w:pStyle w:val="ConsPlusNormal"/>
              <w:jc w:val="center"/>
            </w:pPr>
            <w:r>
              <w:t>9 604</w:t>
            </w:r>
          </w:p>
        </w:tc>
        <w:tc>
          <w:tcPr>
            <w:tcW w:w="964" w:type="dxa"/>
            <w:tcBorders>
              <w:left w:val="single" w:sz="4" w:space="0" w:color="auto"/>
              <w:right w:val="single" w:sz="4" w:space="0" w:color="auto"/>
            </w:tcBorders>
            <w:vAlign w:val="center"/>
          </w:tcPr>
          <w:p w:rsidR="00000000" w:rsidRDefault="0010712B">
            <w:pPr>
              <w:pStyle w:val="ConsPlusNormal"/>
              <w:jc w:val="center"/>
            </w:pPr>
            <w:r>
              <w:t>8 926</w:t>
            </w:r>
          </w:p>
        </w:tc>
        <w:tc>
          <w:tcPr>
            <w:tcW w:w="907" w:type="dxa"/>
            <w:tcBorders>
              <w:left w:val="single" w:sz="4" w:space="0" w:color="auto"/>
              <w:right w:val="single" w:sz="4" w:space="0" w:color="auto"/>
            </w:tcBorders>
            <w:vAlign w:val="center"/>
          </w:tcPr>
          <w:p w:rsidR="00000000" w:rsidRDefault="0010712B">
            <w:pPr>
              <w:pStyle w:val="ConsPlusNormal"/>
              <w:jc w:val="center"/>
            </w:pPr>
            <w:r>
              <w:t>8 386</w:t>
            </w:r>
          </w:p>
        </w:tc>
        <w:tc>
          <w:tcPr>
            <w:tcW w:w="907" w:type="dxa"/>
            <w:tcBorders>
              <w:left w:val="single" w:sz="4" w:space="0" w:color="auto"/>
              <w:right w:val="single" w:sz="4" w:space="0" w:color="auto"/>
            </w:tcBorders>
            <w:vAlign w:val="center"/>
          </w:tcPr>
          <w:p w:rsidR="00000000" w:rsidRDefault="0010712B">
            <w:pPr>
              <w:pStyle w:val="ConsPlusNormal"/>
              <w:jc w:val="center"/>
            </w:pPr>
            <w:r>
              <w:t>7 710</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bottom w:val="single" w:sz="4" w:space="0" w:color="auto"/>
              <w:right w:val="single" w:sz="4" w:space="0" w:color="auto"/>
            </w:tcBorders>
            <w:vAlign w:val="bottom"/>
          </w:tcPr>
          <w:p w:rsidR="00000000" w:rsidRDefault="0010712B">
            <w:pPr>
              <w:pStyle w:val="ConsPlusNormal"/>
            </w:pPr>
            <w:r>
              <w:t>- имеющий высшее профессиональное образование</w:t>
            </w:r>
          </w:p>
        </w:tc>
        <w:tc>
          <w:tcPr>
            <w:tcW w:w="1020"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10 685</w:t>
            </w:r>
          </w:p>
        </w:tc>
        <w:tc>
          <w:tcPr>
            <w:tcW w:w="964"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9 604</w:t>
            </w:r>
          </w:p>
        </w:tc>
        <w:tc>
          <w:tcPr>
            <w:tcW w:w="907"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8 926</w:t>
            </w:r>
          </w:p>
        </w:tc>
        <w:tc>
          <w:tcPr>
            <w:tcW w:w="907"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8 386</w:t>
            </w:r>
          </w:p>
        </w:tc>
      </w:tr>
    </w:tbl>
    <w:p w:rsidR="00000000" w:rsidRDefault="0010712B">
      <w:pPr>
        <w:pStyle w:val="ConsPlusNormal"/>
        <w:jc w:val="center"/>
      </w:pPr>
    </w:p>
    <w:p w:rsidR="00000000" w:rsidRDefault="0010712B">
      <w:pPr>
        <w:pStyle w:val="ConsPlusTitle"/>
        <w:jc w:val="center"/>
        <w:outlineLvl w:val="2"/>
      </w:pPr>
      <w:r>
        <w:t>Базовые должностные оклады руководящих работников</w:t>
      </w:r>
    </w:p>
    <w:p w:rsidR="00000000" w:rsidRDefault="0010712B">
      <w:pPr>
        <w:pStyle w:val="ConsPlusTitle"/>
        <w:jc w:val="center"/>
      </w:pPr>
      <w:r>
        <w:t>государственных общеобразовательных организаций Белгородской</w:t>
      </w:r>
    </w:p>
    <w:p w:rsidR="00000000" w:rsidRDefault="0010712B">
      <w:pPr>
        <w:pStyle w:val="ConsPlusTitle"/>
        <w:jc w:val="center"/>
      </w:pPr>
      <w:r>
        <w:t>области и муниципальных общеобразовательных организаций,</w:t>
      </w:r>
    </w:p>
    <w:p w:rsidR="00000000" w:rsidRDefault="0010712B">
      <w:pPr>
        <w:pStyle w:val="ConsPlusTitle"/>
        <w:jc w:val="center"/>
      </w:pPr>
      <w:r>
        <w:t>реализующих программы начального общего, основного общего,</w:t>
      </w:r>
    </w:p>
    <w:p w:rsidR="00000000" w:rsidRDefault="0010712B">
      <w:pPr>
        <w:pStyle w:val="ConsPlusTitle"/>
        <w:jc w:val="center"/>
      </w:pPr>
      <w:r>
        <w:t>среднего общего образования в</w:t>
      </w:r>
      <w:r>
        <w:t xml:space="preserve"> зависимости от группы оплаты</w:t>
      </w:r>
    </w:p>
    <w:p w:rsidR="00000000" w:rsidRDefault="0010712B">
      <w:pPr>
        <w:pStyle w:val="ConsPlusTitle"/>
        <w:jc w:val="center"/>
      </w:pPr>
      <w:r>
        <w:t>труда руководителей с учетом аттестации руководителей</w:t>
      </w:r>
    </w:p>
    <w:p w:rsidR="00000000" w:rsidRDefault="0010712B">
      <w:pPr>
        <w:pStyle w:val="ConsPlusNormal"/>
        <w:jc w:val="both"/>
      </w:pPr>
    </w:p>
    <w:p w:rsidR="00000000" w:rsidRDefault="0010712B">
      <w:pPr>
        <w:pStyle w:val="ConsPlusNormal"/>
        <w:jc w:val="right"/>
      </w:pPr>
      <w:r>
        <w:t>Таблица 2</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819"/>
        <w:gridCol w:w="1020"/>
        <w:gridCol w:w="964"/>
        <w:gridCol w:w="907"/>
        <w:gridCol w:w="907"/>
      </w:tblGrid>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4819"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должности и требования к квалификации</w:t>
            </w:r>
          </w:p>
        </w:tc>
        <w:tc>
          <w:tcPr>
            <w:tcW w:w="3798" w:type="dxa"/>
            <w:gridSpan w:val="4"/>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Должностной оклад (рублей)</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798" w:type="dxa"/>
            <w:gridSpan w:val="4"/>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 xml:space="preserve">Группа по оплате труда </w:t>
            </w:r>
            <w:r>
              <w:lastRenderedPageBreak/>
              <w:t>руководителей</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w:t>
            </w:r>
          </w:p>
        </w:tc>
        <w:tc>
          <w:tcPr>
            <w:tcW w:w="96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II</w:t>
            </w:r>
          </w:p>
        </w:tc>
        <w:tc>
          <w:tcPr>
            <w:tcW w:w="907"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III</w:t>
            </w:r>
          </w:p>
        </w:tc>
        <w:tc>
          <w:tcPr>
            <w:tcW w:w="907"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IV</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4819" w:type="dxa"/>
            <w:tcBorders>
              <w:top w:val="single" w:sz="4" w:space="0" w:color="auto"/>
              <w:left w:val="single" w:sz="4" w:space="0" w:color="auto"/>
              <w:right w:val="single" w:sz="4" w:space="0" w:color="auto"/>
            </w:tcBorders>
          </w:tcPr>
          <w:p w:rsidR="00000000" w:rsidRDefault="0010712B">
            <w:pPr>
              <w:pStyle w:val="ConsPlusNormal"/>
            </w:pPr>
            <w:r>
              <w:t>Директор:</w:t>
            </w:r>
          </w:p>
        </w:tc>
        <w:tc>
          <w:tcPr>
            <w:tcW w:w="1020" w:type="dxa"/>
            <w:tcBorders>
              <w:top w:val="single" w:sz="4" w:space="0" w:color="auto"/>
              <w:left w:val="single" w:sz="4" w:space="0" w:color="auto"/>
              <w:right w:val="single" w:sz="4" w:space="0" w:color="auto"/>
            </w:tcBorders>
          </w:tcPr>
          <w:p w:rsidR="00000000" w:rsidRDefault="0010712B">
            <w:pPr>
              <w:pStyle w:val="ConsPlusNormal"/>
            </w:pPr>
          </w:p>
        </w:tc>
        <w:tc>
          <w:tcPr>
            <w:tcW w:w="964" w:type="dxa"/>
            <w:tcBorders>
              <w:top w:val="single" w:sz="4" w:space="0" w:color="auto"/>
              <w:left w:val="single" w:sz="4" w:space="0" w:color="auto"/>
              <w:right w:val="single" w:sz="4" w:space="0" w:color="auto"/>
            </w:tcBorders>
          </w:tcPr>
          <w:p w:rsidR="00000000" w:rsidRDefault="0010712B">
            <w:pPr>
              <w:pStyle w:val="ConsPlusNormal"/>
            </w:pPr>
          </w:p>
        </w:tc>
        <w:tc>
          <w:tcPr>
            <w:tcW w:w="907" w:type="dxa"/>
            <w:tcBorders>
              <w:top w:val="single" w:sz="4" w:space="0" w:color="auto"/>
              <w:left w:val="single" w:sz="4" w:space="0" w:color="auto"/>
              <w:right w:val="single" w:sz="4" w:space="0" w:color="auto"/>
            </w:tcBorders>
          </w:tcPr>
          <w:p w:rsidR="00000000" w:rsidRDefault="0010712B">
            <w:pPr>
              <w:pStyle w:val="ConsPlusNormal"/>
            </w:pPr>
          </w:p>
        </w:tc>
        <w:tc>
          <w:tcPr>
            <w:tcW w:w="907" w:type="dxa"/>
            <w:tcBorders>
              <w:top w:val="single" w:sz="4" w:space="0" w:color="auto"/>
              <w:left w:val="single" w:sz="4" w:space="0" w:color="auto"/>
              <w:right w:val="single" w:sz="4" w:space="0" w:color="auto"/>
            </w:tcBorders>
          </w:tcPr>
          <w:p w:rsidR="00000000" w:rsidRDefault="0010712B">
            <w:pPr>
              <w:pStyle w:val="ConsPlusNormal"/>
            </w:pP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right w:val="single" w:sz="4" w:space="0" w:color="auto"/>
            </w:tcBorders>
          </w:tcPr>
          <w:p w:rsidR="00000000" w:rsidRDefault="0010712B">
            <w:pPr>
              <w:pStyle w:val="ConsPlusNormal"/>
            </w:pPr>
            <w:r>
              <w:t>- высшей квалификационной категории;</w:t>
            </w:r>
          </w:p>
        </w:tc>
        <w:tc>
          <w:tcPr>
            <w:tcW w:w="1020" w:type="dxa"/>
            <w:tcBorders>
              <w:left w:val="single" w:sz="4" w:space="0" w:color="auto"/>
              <w:right w:val="single" w:sz="4" w:space="0" w:color="auto"/>
            </w:tcBorders>
            <w:vAlign w:val="center"/>
          </w:tcPr>
          <w:p w:rsidR="00000000" w:rsidRDefault="0010712B">
            <w:pPr>
              <w:pStyle w:val="ConsPlusNormal"/>
              <w:jc w:val="center"/>
            </w:pPr>
            <w:r>
              <w:t>14 202</w:t>
            </w:r>
          </w:p>
        </w:tc>
        <w:tc>
          <w:tcPr>
            <w:tcW w:w="964" w:type="dxa"/>
            <w:tcBorders>
              <w:left w:val="single" w:sz="4" w:space="0" w:color="auto"/>
              <w:right w:val="single" w:sz="4" w:space="0" w:color="auto"/>
            </w:tcBorders>
            <w:vAlign w:val="center"/>
          </w:tcPr>
          <w:p w:rsidR="00000000" w:rsidRDefault="0010712B">
            <w:pPr>
              <w:pStyle w:val="ConsPlusNormal"/>
              <w:jc w:val="center"/>
            </w:pPr>
            <w:r>
              <w:t>12 850</w:t>
            </w:r>
          </w:p>
        </w:tc>
        <w:tc>
          <w:tcPr>
            <w:tcW w:w="907" w:type="dxa"/>
            <w:tcBorders>
              <w:left w:val="single" w:sz="4" w:space="0" w:color="auto"/>
              <w:right w:val="single" w:sz="4" w:space="0" w:color="auto"/>
            </w:tcBorders>
            <w:vAlign w:val="center"/>
          </w:tcPr>
          <w:p w:rsidR="00000000" w:rsidRDefault="0010712B">
            <w:pPr>
              <w:pStyle w:val="ConsPlusNormal"/>
              <w:jc w:val="center"/>
            </w:pPr>
            <w:r>
              <w:t>11 902</w:t>
            </w:r>
          </w:p>
        </w:tc>
        <w:tc>
          <w:tcPr>
            <w:tcW w:w="907" w:type="dxa"/>
            <w:tcBorders>
              <w:left w:val="single" w:sz="4" w:space="0" w:color="auto"/>
              <w:right w:val="single" w:sz="4" w:space="0" w:color="auto"/>
            </w:tcBorders>
            <w:vAlign w:val="center"/>
          </w:tcPr>
          <w:p w:rsidR="00000000" w:rsidRDefault="0010712B">
            <w:pPr>
              <w:pStyle w:val="ConsPlusNormal"/>
              <w:jc w:val="center"/>
            </w:pPr>
            <w:r>
              <w:t>11 089</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bottom w:val="single" w:sz="4" w:space="0" w:color="auto"/>
              <w:right w:val="single" w:sz="4" w:space="0" w:color="auto"/>
            </w:tcBorders>
          </w:tcPr>
          <w:p w:rsidR="00000000" w:rsidRDefault="0010712B">
            <w:pPr>
              <w:pStyle w:val="ConsPlusNormal"/>
            </w:pPr>
            <w:r>
              <w:t>- I квалификационной категории</w:t>
            </w:r>
          </w:p>
        </w:tc>
        <w:tc>
          <w:tcPr>
            <w:tcW w:w="1020"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12 850</w:t>
            </w:r>
          </w:p>
        </w:tc>
        <w:tc>
          <w:tcPr>
            <w:tcW w:w="964"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11 902</w:t>
            </w:r>
          </w:p>
        </w:tc>
        <w:tc>
          <w:tcPr>
            <w:tcW w:w="907"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11 089</w:t>
            </w:r>
          </w:p>
        </w:tc>
        <w:tc>
          <w:tcPr>
            <w:tcW w:w="907"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10 279</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4819" w:type="dxa"/>
            <w:tcBorders>
              <w:top w:val="single" w:sz="4" w:space="0" w:color="auto"/>
              <w:left w:val="single" w:sz="4" w:space="0" w:color="auto"/>
              <w:right w:val="single" w:sz="4" w:space="0" w:color="auto"/>
            </w:tcBorders>
          </w:tcPr>
          <w:p w:rsidR="00000000" w:rsidRDefault="0010712B">
            <w:pPr>
              <w:pStyle w:val="ConsPlusNormal"/>
            </w:pPr>
            <w:r>
              <w:t>Заместитель директора:</w:t>
            </w:r>
          </w:p>
        </w:tc>
        <w:tc>
          <w:tcPr>
            <w:tcW w:w="1020" w:type="dxa"/>
            <w:tcBorders>
              <w:top w:val="single" w:sz="4" w:space="0" w:color="auto"/>
              <w:left w:val="single" w:sz="4" w:space="0" w:color="auto"/>
              <w:right w:val="single" w:sz="4" w:space="0" w:color="auto"/>
            </w:tcBorders>
          </w:tcPr>
          <w:p w:rsidR="00000000" w:rsidRDefault="0010712B">
            <w:pPr>
              <w:pStyle w:val="ConsPlusNormal"/>
              <w:jc w:val="center"/>
            </w:pPr>
          </w:p>
        </w:tc>
        <w:tc>
          <w:tcPr>
            <w:tcW w:w="964" w:type="dxa"/>
            <w:tcBorders>
              <w:top w:val="single" w:sz="4" w:space="0" w:color="auto"/>
              <w:left w:val="single" w:sz="4" w:space="0" w:color="auto"/>
              <w:right w:val="single" w:sz="4" w:space="0" w:color="auto"/>
            </w:tcBorders>
          </w:tcPr>
          <w:p w:rsidR="00000000" w:rsidRDefault="0010712B">
            <w:pPr>
              <w:pStyle w:val="ConsPlusNormal"/>
              <w:jc w:val="center"/>
            </w:pPr>
          </w:p>
        </w:tc>
        <w:tc>
          <w:tcPr>
            <w:tcW w:w="907" w:type="dxa"/>
            <w:tcBorders>
              <w:top w:val="single" w:sz="4" w:space="0" w:color="auto"/>
              <w:left w:val="single" w:sz="4" w:space="0" w:color="auto"/>
              <w:right w:val="single" w:sz="4" w:space="0" w:color="auto"/>
            </w:tcBorders>
          </w:tcPr>
          <w:p w:rsidR="00000000" w:rsidRDefault="0010712B">
            <w:pPr>
              <w:pStyle w:val="ConsPlusNormal"/>
              <w:jc w:val="center"/>
            </w:pPr>
          </w:p>
        </w:tc>
        <w:tc>
          <w:tcPr>
            <w:tcW w:w="907"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right w:val="single" w:sz="4" w:space="0" w:color="auto"/>
            </w:tcBorders>
          </w:tcPr>
          <w:p w:rsidR="00000000" w:rsidRDefault="0010712B">
            <w:pPr>
              <w:pStyle w:val="ConsPlusNormal"/>
            </w:pPr>
            <w:r>
              <w:t>- высшей квалификационной категории;</w:t>
            </w:r>
          </w:p>
        </w:tc>
        <w:tc>
          <w:tcPr>
            <w:tcW w:w="1020" w:type="dxa"/>
            <w:tcBorders>
              <w:left w:val="single" w:sz="4" w:space="0" w:color="auto"/>
              <w:right w:val="single" w:sz="4" w:space="0" w:color="auto"/>
            </w:tcBorders>
            <w:vAlign w:val="center"/>
          </w:tcPr>
          <w:p w:rsidR="00000000" w:rsidRDefault="0010712B">
            <w:pPr>
              <w:pStyle w:val="ConsPlusNormal"/>
              <w:jc w:val="center"/>
            </w:pPr>
            <w:r>
              <w:t>11 920</w:t>
            </w:r>
          </w:p>
        </w:tc>
        <w:tc>
          <w:tcPr>
            <w:tcW w:w="964" w:type="dxa"/>
            <w:tcBorders>
              <w:left w:val="single" w:sz="4" w:space="0" w:color="auto"/>
              <w:right w:val="single" w:sz="4" w:space="0" w:color="auto"/>
            </w:tcBorders>
            <w:vAlign w:val="center"/>
          </w:tcPr>
          <w:p w:rsidR="00000000" w:rsidRDefault="0010712B">
            <w:pPr>
              <w:pStyle w:val="ConsPlusNormal"/>
              <w:jc w:val="center"/>
            </w:pPr>
            <w:r>
              <w:t>10 800</w:t>
            </w:r>
          </w:p>
        </w:tc>
        <w:tc>
          <w:tcPr>
            <w:tcW w:w="907" w:type="dxa"/>
            <w:tcBorders>
              <w:left w:val="single" w:sz="4" w:space="0" w:color="auto"/>
              <w:right w:val="single" w:sz="4" w:space="0" w:color="auto"/>
            </w:tcBorders>
            <w:vAlign w:val="center"/>
          </w:tcPr>
          <w:p w:rsidR="00000000" w:rsidRDefault="0010712B">
            <w:pPr>
              <w:pStyle w:val="ConsPlusNormal"/>
              <w:jc w:val="center"/>
            </w:pPr>
            <w:r>
              <w:t>10 000</w:t>
            </w:r>
          </w:p>
        </w:tc>
        <w:tc>
          <w:tcPr>
            <w:tcW w:w="907" w:type="dxa"/>
            <w:tcBorders>
              <w:left w:val="single" w:sz="4" w:space="0" w:color="auto"/>
              <w:right w:val="single" w:sz="4" w:space="0" w:color="auto"/>
            </w:tcBorders>
            <w:vAlign w:val="center"/>
          </w:tcPr>
          <w:p w:rsidR="00000000" w:rsidRDefault="0010712B">
            <w:pPr>
              <w:pStyle w:val="ConsPlusNormal"/>
              <w:jc w:val="center"/>
            </w:pPr>
            <w:r>
              <w:t>9 320</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bottom w:val="single" w:sz="4" w:space="0" w:color="auto"/>
              <w:right w:val="single" w:sz="4" w:space="0" w:color="auto"/>
            </w:tcBorders>
          </w:tcPr>
          <w:p w:rsidR="00000000" w:rsidRDefault="0010712B">
            <w:pPr>
              <w:pStyle w:val="ConsPlusNormal"/>
            </w:pPr>
            <w:r>
              <w:t>- I квалификационной категории</w:t>
            </w:r>
          </w:p>
        </w:tc>
        <w:tc>
          <w:tcPr>
            <w:tcW w:w="1020" w:type="dxa"/>
            <w:tcBorders>
              <w:left w:val="single" w:sz="4" w:space="0" w:color="auto"/>
              <w:bottom w:val="single" w:sz="4" w:space="0" w:color="auto"/>
              <w:right w:val="single" w:sz="4" w:space="0" w:color="auto"/>
            </w:tcBorders>
            <w:vAlign w:val="bottom"/>
          </w:tcPr>
          <w:p w:rsidR="00000000" w:rsidRDefault="0010712B">
            <w:pPr>
              <w:pStyle w:val="ConsPlusNormal"/>
              <w:jc w:val="center"/>
            </w:pPr>
            <w:r>
              <w:t>10 800</w:t>
            </w:r>
          </w:p>
        </w:tc>
        <w:tc>
          <w:tcPr>
            <w:tcW w:w="964" w:type="dxa"/>
            <w:tcBorders>
              <w:left w:val="single" w:sz="4" w:space="0" w:color="auto"/>
              <w:bottom w:val="single" w:sz="4" w:space="0" w:color="auto"/>
              <w:right w:val="single" w:sz="4" w:space="0" w:color="auto"/>
            </w:tcBorders>
            <w:vAlign w:val="bottom"/>
          </w:tcPr>
          <w:p w:rsidR="00000000" w:rsidRDefault="0010712B">
            <w:pPr>
              <w:pStyle w:val="ConsPlusNormal"/>
              <w:jc w:val="center"/>
            </w:pPr>
            <w:r>
              <w:t>10 000</w:t>
            </w:r>
          </w:p>
        </w:tc>
        <w:tc>
          <w:tcPr>
            <w:tcW w:w="907"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9 320</w:t>
            </w:r>
          </w:p>
        </w:tc>
        <w:tc>
          <w:tcPr>
            <w:tcW w:w="907"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8 640</w:t>
            </w:r>
          </w:p>
        </w:tc>
      </w:tr>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4819" w:type="dxa"/>
            <w:tcBorders>
              <w:top w:val="single" w:sz="4" w:space="0" w:color="auto"/>
              <w:left w:val="single" w:sz="4" w:space="0" w:color="auto"/>
              <w:right w:val="single" w:sz="4" w:space="0" w:color="auto"/>
            </w:tcBorders>
          </w:tcPr>
          <w:p w:rsidR="00000000" w:rsidRDefault="0010712B">
            <w:pPr>
              <w:pStyle w:val="ConsPlusNormal"/>
            </w:pPr>
            <w:r>
              <w:t>Заведующий дневным, заочным, вечерним отделениями (учебно-производственной практикой), учебно-методическим кабинетом (центром, лабораторией), цехом, студией, центром):</w:t>
            </w:r>
          </w:p>
        </w:tc>
        <w:tc>
          <w:tcPr>
            <w:tcW w:w="1020" w:type="dxa"/>
            <w:tcBorders>
              <w:top w:val="single" w:sz="4" w:space="0" w:color="auto"/>
              <w:left w:val="single" w:sz="4" w:space="0" w:color="auto"/>
              <w:right w:val="single" w:sz="4" w:space="0" w:color="auto"/>
            </w:tcBorders>
          </w:tcPr>
          <w:p w:rsidR="00000000" w:rsidRDefault="0010712B">
            <w:pPr>
              <w:pStyle w:val="ConsPlusNormal"/>
              <w:jc w:val="center"/>
            </w:pPr>
          </w:p>
        </w:tc>
        <w:tc>
          <w:tcPr>
            <w:tcW w:w="964" w:type="dxa"/>
            <w:tcBorders>
              <w:top w:val="single" w:sz="4" w:space="0" w:color="auto"/>
              <w:left w:val="single" w:sz="4" w:space="0" w:color="auto"/>
              <w:right w:val="single" w:sz="4" w:space="0" w:color="auto"/>
            </w:tcBorders>
          </w:tcPr>
          <w:p w:rsidR="00000000" w:rsidRDefault="0010712B">
            <w:pPr>
              <w:pStyle w:val="ConsPlusNormal"/>
              <w:jc w:val="center"/>
            </w:pPr>
          </w:p>
        </w:tc>
        <w:tc>
          <w:tcPr>
            <w:tcW w:w="907" w:type="dxa"/>
            <w:tcBorders>
              <w:top w:val="single" w:sz="4" w:space="0" w:color="auto"/>
              <w:left w:val="single" w:sz="4" w:space="0" w:color="auto"/>
              <w:right w:val="single" w:sz="4" w:space="0" w:color="auto"/>
            </w:tcBorders>
          </w:tcPr>
          <w:p w:rsidR="00000000" w:rsidRDefault="0010712B">
            <w:pPr>
              <w:pStyle w:val="ConsPlusNormal"/>
              <w:jc w:val="center"/>
            </w:pPr>
          </w:p>
        </w:tc>
        <w:tc>
          <w:tcPr>
            <w:tcW w:w="907"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right w:val="single" w:sz="4" w:space="0" w:color="auto"/>
            </w:tcBorders>
          </w:tcPr>
          <w:p w:rsidR="00000000" w:rsidRDefault="0010712B">
            <w:pPr>
              <w:pStyle w:val="ConsPlusNormal"/>
            </w:pPr>
            <w:r>
              <w:t>- высшей квалификационной категории;</w:t>
            </w:r>
          </w:p>
        </w:tc>
        <w:tc>
          <w:tcPr>
            <w:tcW w:w="1020" w:type="dxa"/>
            <w:tcBorders>
              <w:left w:val="single" w:sz="4" w:space="0" w:color="auto"/>
              <w:right w:val="single" w:sz="4" w:space="0" w:color="auto"/>
            </w:tcBorders>
            <w:vAlign w:val="center"/>
          </w:tcPr>
          <w:p w:rsidR="00000000" w:rsidRDefault="0010712B">
            <w:pPr>
              <w:pStyle w:val="ConsPlusNormal"/>
              <w:jc w:val="center"/>
            </w:pPr>
            <w:r>
              <w:t>9 604</w:t>
            </w:r>
          </w:p>
        </w:tc>
        <w:tc>
          <w:tcPr>
            <w:tcW w:w="964" w:type="dxa"/>
            <w:tcBorders>
              <w:left w:val="single" w:sz="4" w:space="0" w:color="auto"/>
              <w:right w:val="single" w:sz="4" w:space="0" w:color="auto"/>
            </w:tcBorders>
            <w:vAlign w:val="center"/>
          </w:tcPr>
          <w:p w:rsidR="00000000" w:rsidRDefault="0010712B">
            <w:pPr>
              <w:pStyle w:val="ConsPlusNormal"/>
              <w:jc w:val="center"/>
            </w:pPr>
            <w:r>
              <w:t>8 926</w:t>
            </w:r>
          </w:p>
        </w:tc>
        <w:tc>
          <w:tcPr>
            <w:tcW w:w="907" w:type="dxa"/>
            <w:tcBorders>
              <w:left w:val="single" w:sz="4" w:space="0" w:color="auto"/>
              <w:right w:val="single" w:sz="4" w:space="0" w:color="auto"/>
            </w:tcBorders>
            <w:vAlign w:val="center"/>
          </w:tcPr>
          <w:p w:rsidR="00000000" w:rsidRDefault="0010712B">
            <w:pPr>
              <w:pStyle w:val="ConsPlusNormal"/>
              <w:jc w:val="center"/>
            </w:pPr>
            <w:r>
              <w:t>8 386</w:t>
            </w:r>
          </w:p>
        </w:tc>
        <w:tc>
          <w:tcPr>
            <w:tcW w:w="907" w:type="dxa"/>
            <w:tcBorders>
              <w:left w:val="single" w:sz="4" w:space="0" w:color="auto"/>
              <w:right w:val="single" w:sz="4" w:space="0" w:color="auto"/>
            </w:tcBorders>
            <w:vAlign w:val="center"/>
          </w:tcPr>
          <w:p w:rsidR="00000000" w:rsidRDefault="0010712B">
            <w:pPr>
              <w:pStyle w:val="ConsPlusNormal"/>
              <w:jc w:val="center"/>
            </w:pPr>
            <w:r>
              <w:t>7 709</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4819" w:type="dxa"/>
            <w:tcBorders>
              <w:left w:val="single" w:sz="4" w:space="0" w:color="auto"/>
              <w:bottom w:val="single" w:sz="4" w:space="0" w:color="auto"/>
              <w:right w:val="single" w:sz="4" w:space="0" w:color="auto"/>
            </w:tcBorders>
          </w:tcPr>
          <w:p w:rsidR="00000000" w:rsidRDefault="0010712B">
            <w:pPr>
              <w:pStyle w:val="ConsPlusNormal"/>
            </w:pPr>
            <w:r>
              <w:t>- I квалификационной категории</w:t>
            </w:r>
          </w:p>
        </w:tc>
        <w:tc>
          <w:tcPr>
            <w:tcW w:w="1020"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8 926</w:t>
            </w:r>
          </w:p>
        </w:tc>
        <w:tc>
          <w:tcPr>
            <w:tcW w:w="964"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8 386</w:t>
            </w:r>
          </w:p>
        </w:tc>
        <w:tc>
          <w:tcPr>
            <w:tcW w:w="907"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7 710</w:t>
            </w:r>
          </w:p>
        </w:tc>
        <w:tc>
          <w:tcPr>
            <w:tcW w:w="907" w:type="dxa"/>
            <w:tcBorders>
              <w:left w:val="single" w:sz="4" w:space="0" w:color="auto"/>
              <w:bottom w:val="single" w:sz="4" w:space="0" w:color="auto"/>
              <w:right w:val="single" w:sz="4" w:space="0" w:color="auto"/>
            </w:tcBorders>
            <w:vAlign w:val="center"/>
          </w:tcPr>
          <w:p w:rsidR="00000000" w:rsidRDefault="0010712B">
            <w:pPr>
              <w:pStyle w:val="ConsPlusNormal"/>
              <w:jc w:val="center"/>
            </w:pPr>
            <w:r>
              <w:t>7 034</w:t>
            </w:r>
          </w:p>
        </w:tc>
      </w:tr>
    </w:tbl>
    <w:p w:rsidR="00000000" w:rsidRDefault="0010712B">
      <w:pPr>
        <w:pStyle w:val="ConsPlusNormal"/>
        <w:jc w:val="both"/>
      </w:pPr>
    </w:p>
    <w:p w:rsidR="00000000" w:rsidRDefault="0010712B">
      <w:pPr>
        <w:pStyle w:val="ConsPlusNormal"/>
        <w:ind w:firstLine="540"/>
        <w:jc w:val="both"/>
      </w:pPr>
      <w:r>
        <w:t>Примечание к таблице:</w:t>
      </w:r>
    </w:p>
    <w:p w:rsidR="00000000" w:rsidRDefault="0010712B">
      <w:pPr>
        <w:pStyle w:val="ConsPlusNormal"/>
        <w:spacing w:before="240"/>
        <w:ind w:firstLine="540"/>
        <w:jc w:val="both"/>
      </w:pPr>
      <w:r>
        <w:t>1. Административно-хозяйственные функции в организациях III и IV групп по оплате труда руководящих работников могут быть возложены на одного из штатных работников с установлением надбавки за руководство подразделением в размере 10 процентов к окладу по осн</w:t>
      </w:r>
      <w:r>
        <w:t>овной деятельности.</w:t>
      </w: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1"/>
      </w:pPr>
      <w:r>
        <w:t>Приложение N 8</w:t>
      </w:r>
    </w:p>
    <w:p w:rsidR="00000000" w:rsidRDefault="0010712B">
      <w:pPr>
        <w:pStyle w:val="ConsPlusNormal"/>
        <w:jc w:val="right"/>
      </w:pPr>
      <w:r>
        <w:t>к Методике формирования системы оплаты</w:t>
      </w:r>
    </w:p>
    <w:p w:rsidR="00000000" w:rsidRDefault="0010712B">
      <w:pPr>
        <w:pStyle w:val="ConsPlusNormal"/>
        <w:jc w:val="right"/>
      </w:pPr>
      <w:r>
        <w:t>труда и стимулирования работников государственных</w:t>
      </w:r>
    </w:p>
    <w:p w:rsidR="00000000" w:rsidRDefault="0010712B">
      <w:pPr>
        <w:pStyle w:val="ConsPlusNormal"/>
        <w:jc w:val="right"/>
      </w:pPr>
      <w:r>
        <w:t>общеобразовательных организаций Белгородской области</w:t>
      </w:r>
    </w:p>
    <w:p w:rsidR="00000000" w:rsidRDefault="0010712B">
      <w:pPr>
        <w:pStyle w:val="ConsPlusNormal"/>
        <w:jc w:val="right"/>
      </w:pPr>
      <w:r>
        <w:t>и муниципальных общеобразовательных организаций,</w:t>
      </w:r>
    </w:p>
    <w:p w:rsidR="00000000" w:rsidRDefault="0010712B">
      <w:pPr>
        <w:pStyle w:val="ConsPlusNormal"/>
        <w:jc w:val="right"/>
      </w:pPr>
      <w:r>
        <w:t>реализующих программы нач</w:t>
      </w:r>
      <w:r>
        <w:t>ального общего,</w:t>
      </w:r>
    </w:p>
    <w:p w:rsidR="00000000" w:rsidRDefault="0010712B">
      <w:pPr>
        <w:pStyle w:val="ConsPlusNormal"/>
        <w:jc w:val="right"/>
      </w:pPr>
      <w:r>
        <w:t>основного общего, среднего общего образования</w:t>
      </w:r>
    </w:p>
    <w:p w:rsidR="00000000" w:rsidRDefault="0010712B">
      <w:pPr>
        <w:pStyle w:val="ConsPlusNormal"/>
        <w:jc w:val="both"/>
      </w:pPr>
    </w:p>
    <w:p w:rsidR="00000000" w:rsidRDefault="0010712B">
      <w:pPr>
        <w:pStyle w:val="ConsPlusTitle"/>
        <w:jc w:val="center"/>
      </w:pPr>
      <w:bookmarkStart w:id="21" w:name="Par1156"/>
      <w:bookmarkEnd w:id="21"/>
      <w:r>
        <w:t>Базовые должностные оклады по профессиональным</w:t>
      </w:r>
    </w:p>
    <w:p w:rsidR="00000000" w:rsidRDefault="0010712B">
      <w:pPr>
        <w:pStyle w:val="ConsPlusTitle"/>
        <w:jc w:val="center"/>
      </w:pPr>
      <w:r>
        <w:t>квалификационным группам должностей работников</w:t>
      </w:r>
    </w:p>
    <w:p w:rsidR="00000000" w:rsidRDefault="0010712B">
      <w:pPr>
        <w:pStyle w:val="ConsPlusTitle"/>
        <w:jc w:val="center"/>
      </w:pPr>
      <w:r>
        <w:lastRenderedPageBreak/>
        <w:t>государственных общеобразовательных организаций Белгородской</w:t>
      </w:r>
    </w:p>
    <w:p w:rsidR="00000000" w:rsidRDefault="0010712B">
      <w:pPr>
        <w:pStyle w:val="ConsPlusTitle"/>
        <w:jc w:val="center"/>
      </w:pPr>
      <w:r>
        <w:t xml:space="preserve">области и муниципальных </w:t>
      </w:r>
      <w:r>
        <w:t>общеобразовательных организаций,</w:t>
      </w:r>
    </w:p>
    <w:p w:rsidR="00000000" w:rsidRDefault="0010712B">
      <w:pPr>
        <w:pStyle w:val="ConsPlusTitle"/>
        <w:jc w:val="center"/>
      </w:pPr>
      <w:r>
        <w:t>реализующих программы начального общего,</w:t>
      </w:r>
    </w:p>
    <w:p w:rsidR="00000000" w:rsidRDefault="0010712B">
      <w:pPr>
        <w:pStyle w:val="ConsPlusTitle"/>
        <w:jc w:val="center"/>
      </w:pPr>
      <w:r>
        <w:t>основного общего, среднего общего образования</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4"/>
        <w:gridCol w:w="6463"/>
        <w:gridCol w:w="1984"/>
      </w:tblGrid>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должностей работников общеобразовательных организаций</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Размер базового должностного оклада (в рублях)</w:t>
            </w:r>
          </w:p>
        </w:tc>
      </w:tr>
      <w:tr w:rsidR="00000000">
        <w:tc>
          <w:tcPr>
            <w:tcW w:w="9051" w:type="dxa"/>
            <w:gridSpan w:val="3"/>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1. Административный персонал</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463" w:type="dxa"/>
            <w:tcBorders>
              <w:top w:val="single" w:sz="4" w:space="0" w:color="auto"/>
              <w:left w:val="single" w:sz="4" w:space="0" w:color="auto"/>
              <w:right w:val="single" w:sz="4" w:space="0" w:color="auto"/>
            </w:tcBorders>
          </w:tcPr>
          <w:p w:rsidR="00000000" w:rsidRDefault="0010712B">
            <w:pPr>
              <w:pStyle w:val="ConsPlusNormal"/>
            </w:pPr>
            <w:r>
              <w:t>Руководитель структурного подразделения организации образования:</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организации, отнесенной к IV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6 559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организации, отнесенной к III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7 080</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организации, отнесенной к 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7 646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в организациях, отнесенных к I группе по оплате труда руководителей</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8 236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c>
          <w:tcPr>
            <w:tcW w:w="6463" w:type="dxa"/>
            <w:tcBorders>
              <w:top w:val="single" w:sz="4" w:space="0" w:color="auto"/>
              <w:left w:val="single" w:sz="4" w:space="0" w:color="auto"/>
              <w:right w:val="single" w:sz="4" w:space="0" w:color="auto"/>
            </w:tcBorders>
          </w:tcPr>
          <w:p w:rsidR="00000000" w:rsidRDefault="0010712B">
            <w:pPr>
              <w:pStyle w:val="ConsPlusNormal"/>
            </w:pPr>
            <w:r>
              <w:t>Заведующий библиотекой:</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библиотеках, не отнесенных к группам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библиотеках, отнесенных к IV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6 559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библиотеках, отнесенных к III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6 825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библиотеках, отнесенных к 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7 368</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в библиотеках, отнесенных к I группе по оплате труда руководителей</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7 646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6463" w:type="dxa"/>
            <w:tcBorders>
              <w:top w:val="single" w:sz="4" w:space="0" w:color="auto"/>
              <w:left w:val="single" w:sz="4" w:space="0" w:color="auto"/>
              <w:right w:val="single" w:sz="4" w:space="0" w:color="auto"/>
            </w:tcBorders>
          </w:tcPr>
          <w:p w:rsidR="00000000" w:rsidRDefault="0010712B">
            <w:pPr>
              <w:pStyle w:val="ConsPlusNormal"/>
            </w:pPr>
            <w:r>
              <w:t>Заведующий архивом (канцелярией):</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при объеме документооборота до 25 тысяч документов в год и соответствующем количестве дел;</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xml:space="preserve">- при объеме документооборота свыше 25 тысяч документов </w:t>
            </w:r>
            <w:r>
              <w:lastRenderedPageBreak/>
              <w:t>в год и соответствующем количестве дел</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lastRenderedPageBreak/>
              <w:t>6 285</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1.4.</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Заведующий хозяйством</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Заведующий складом</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w:t>
            </w:r>
          </w:p>
        </w:tc>
        <w:tc>
          <w:tcPr>
            <w:tcW w:w="6463" w:type="dxa"/>
            <w:tcBorders>
              <w:top w:val="single" w:sz="4" w:space="0" w:color="auto"/>
              <w:left w:val="single" w:sz="4" w:space="0" w:color="auto"/>
              <w:right w:val="single" w:sz="4" w:space="0" w:color="auto"/>
            </w:tcBorders>
          </w:tcPr>
          <w:p w:rsidR="00000000" w:rsidRDefault="0010712B">
            <w:pPr>
              <w:pStyle w:val="ConsPlusNormal"/>
            </w:pPr>
            <w:r>
              <w:t>Начальник котельной:</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при выполнении обязанностей директора котельной, отнесенной к III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при выполнении обязанностей директора котельной, отнесенной к 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7 090</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при выполнении обязанностей директора котельной, отнесенной к I группе по оплате труда руководителей</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8 236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c>
          <w:tcPr>
            <w:tcW w:w="6463" w:type="dxa"/>
            <w:tcBorders>
              <w:top w:val="single" w:sz="4" w:space="0" w:color="auto"/>
              <w:left w:val="single" w:sz="4" w:space="0" w:color="auto"/>
              <w:right w:val="single" w:sz="4" w:space="0" w:color="auto"/>
            </w:tcBorders>
          </w:tcPr>
          <w:p w:rsidR="00000000" w:rsidRDefault="0010712B">
            <w:pPr>
              <w:pStyle w:val="ConsPlusNormal"/>
            </w:pPr>
            <w:r>
              <w:t>Начальник гаража:</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предприятия, отнесенного к IV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предприятия, отнесенного к III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6 266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предприятия, отнесенного к 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7 368</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предприятия, отнесе</w:t>
            </w:r>
            <w:r>
              <w:t>нного к I группе по оплате труда руководителей</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8 236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c>
          <w:tcPr>
            <w:tcW w:w="6463" w:type="dxa"/>
            <w:tcBorders>
              <w:top w:val="single" w:sz="4" w:space="0" w:color="auto"/>
              <w:left w:val="single" w:sz="4" w:space="0" w:color="auto"/>
              <w:right w:val="single" w:sz="4" w:space="0" w:color="auto"/>
            </w:tcBorders>
          </w:tcPr>
          <w:p w:rsidR="00000000" w:rsidRDefault="0010712B">
            <w:pPr>
              <w:pStyle w:val="ConsPlusNormal"/>
            </w:pPr>
            <w:r>
              <w:t>Начальник (заведующий) мастерской:</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при выполнении обязанностей начальника (заведующего) мастерской, отнесенной к III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при выполнении обязанностей начальника (заведующего) мастерской, отнесенной к 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7 090</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при выполнении обязанностей начальника (заведующего) мастерской, отнесенной к I группе по оплате труда руководителей</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8 236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r>
              <w:t>.9.</w:t>
            </w:r>
          </w:p>
        </w:tc>
        <w:tc>
          <w:tcPr>
            <w:tcW w:w="6463" w:type="dxa"/>
            <w:tcBorders>
              <w:top w:val="single" w:sz="4" w:space="0" w:color="auto"/>
              <w:left w:val="single" w:sz="4" w:space="0" w:color="auto"/>
              <w:right w:val="single" w:sz="4" w:space="0" w:color="auto"/>
            </w:tcBorders>
          </w:tcPr>
          <w:p w:rsidR="00000000" w:rsidRDefault="0010712B">
            <w:pPr>
              <w:pStyle w:val="ConsPlusNormal"/>
            </w:pPr>
            <w:r>
              <w:t>Заведующий общежитием:</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при выполнении обязанностей заведующего общежитием, отнесенным к III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при выполнении обязанностей заведующего общежитием, отнесенным к 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6 266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при выполнении обязанностей заведующего общежитием, отнесенным к I группе по оплате труда руководителей</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7 090</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1.10.</w:t>
            </w:r>
          </w:p>
        </w:tc>
        <w:tc>
          <w:tcPr>
            <w:tcW w:w="6463" w:type="dxa"/>
            <w:tcBorders>
              <w:top w:val="single" w:sz="4" w:space="0" w:color="auto"/>
              <w:left w:val="single" w:sz="4" w:space="0" w:color="auto"/>
              <w:right w:val="single" w:sz="4" w:space="0" w:color="auto"/>
            </w:tcBorders>
          </w:tcPr>
          <w:p w:rsidR="00000000" w:rsidRDefault="0010712B">
            <w:pPr>
              <w:pStyle w:val="ConsPlusNormal"/>
            </w:pPr>
            <w:r>
              <w:t>Заведующий столовой:</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организациях, отнесенных к III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организациях, отнесенных к 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6 559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в организациях, отнесенных к I группе по оплате труда руководителей</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7 646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1.11.</w:t>
            </w:r>
          </w:p>
        </w:tc>
        <w:tc>
          <w:tcPr>
            <w:tcW w:w="6463" w:type="dxa"/>
            <w:tcBorders>
              <w:top w:val="single" w:sz="4" w:space="0" w:color="auto"/>
              <w:left w:val="single" w:sz="4" w:space="0" w:color="auto"/>
              <w:right w:val="single" w:sz="4" w:space="0" w:color="auto"/>
            </w:tcBorders>
          </w:tcPr>
          <w:p w:rsidR="00000000" w:rsidRDefault="0010712B">
            <w:pPr>
              <w:pStyle w:val="ConsPlusNormal"/>
            </w:pPr>
            <w:r>
              <w:t>Заведующий производством (шеф-повар):</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при руководстве работой поваров, осуществляющих кулинарную обработку средней сложности;</w:t>
            </w:r>
          </w:p>
        </w:tc>
        <w:tc>
          <w:tcPr>
            <w:tcW w:w="1984" w:type="dxa"/>
            <w:tcBorders>
              <w:left w:val="single" w:sz="4" w:space="0" w:color="auto"/>
              <w:right w:val="single" w:sz="4" w:space="0" w:color="auto"/>
            </w:tcBorders>
          </w:tcPr>
          <w:p w:rsidR="00000000" w:rsidRDefault="0010712B">
            <w:pPr>
              <w:pStyle w:val="ConsPlusNormal"/>
              <w:jc w:val="center"/>
            </w:pPr>
            <w:r>
              <w:t>6 403</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при руководстве работой поваров, осуществляющих сложную кулинарную обработку;</w:t>
            </w:r>
          </w:p>
        </w:tc>
        <w:tc>
          <w:tcPr>
            <w:tcW w:w="1984" w:type="dxa"/>
            <w:tcBorders>
              <w:left w:val="single" w:sz="4" w:space="0" w:color="auto"/>
              <w:right w:val="single" w:sz="4" w:space="0" w:color="auto"/>
            </w:tcBorders>
          </w:tcPr>
          <w:p w:rsidR="00000000" w:rsidRDefault="0010712B">
            <w:pPr>
              <w:pStyle w:val="ConsPlusNormal"/>
              <w:jc w:val="center"/>
            </w:pPr>
            <w:r>
              <w:t>6 794</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при руководстве работой поваров, осуществляющих особо сложную кулина</w:t>
            </w:r>
            <w:r>
              <w:t>рную обработку</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7 090</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1.12.</w:t>
            </w:r>
          </w:p>
        </w:tc>
        <w:tc>
          <w:tcPr>
            <w:tcW w:w="6463" w:type="dxa"/>
            <w:tcBorders>
              <w:top w:val="single" w:sz="4" w:space="0" w:color="auto"/>
              <w:left w:val="single" w:sz="4" w:space="0" w:color="auto"/>
              <w:right w:val="single" w:sz="4" w:space="0" w:color="auto"/>
            </w:tcBorders>
          </w:tcPr>
          <w:p w:rsidR="00000000" w:rsidRDefault="0010712B">
            <w:pPr>
              <w:pStyle w:val="ConsPlusNormal"/>
            </w:pPr>
            <w:r>
              <w:t>Заместитель директора (по административно-хозяйственной части):</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организациях, отнесенных к IV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7 387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организациях, отнесенных к III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7 988</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в организациях, отнесенных к II группе по оплате труда руководителей;</w:t>
            </w:r>
          </w:p>
        </w:tc>
        <w:tc>
          <w:tcPr>
            <w:tcW w:w="1984" w:type="dxa"/>
            <w:tcBorders>
              <w:left w:val="single" w:sz="4" w:space="0" w:color="auto"/>
              <w:right w:val="single" w:sz="4" w:space="0" w:color="auto"/>
            </w:tcBorders>
          </w:tcPr>
          <w:p w:rsidR="00000000" w:rsidRDefault="0010712B">
            <w:pPr>
              <w:pStyle w:val="ConsPlusNormal"/>
              <w:jc w:val="center"/>
            </w:pPr>
            <w:r>
              <w:t>8 617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в организациях, отнесенных к I группе по оплате труда руководителей</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9 280</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1.13.</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Заведующий учебной частью</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8 516</w:t>
            </w:r>
          </w:p>
        </w:tc>
      </w:tr>
      <w:tr w:rsidR="00000000">
        <w:tc>
          <w:tcPr>
            <w:tcW w:w="9051" w:type="dxa"/>
            <w:gridSpan w:val="3"/>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2. Педагогические работники государственных и муниципальных общеобразовательных организаций</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w:t>
            </w:r>
          </w:p>
        </w:tc>
        <w:tc>
          <w:tcPr>
            <w:tcW w:w="6463" w:type="dxa"/>
            <w:tcBorders>
              <w:top w:val="single" w:sz="4" w:space="0" w:color="auto"/>
              <w:left w:val="single" w:sz="4" w:space="0" w:color="auto"/>
              <w:right w:val="single" w:sz="4" w:space="0" w:color="auto"/>
            </w:tcBorders>
          </w:tcPr>
          <w:p w:rsidR="00000000" w:rsidRDefault="0010712B">
            <w:pPr>
              <w:pStyle w:val="ConsPlusNormal"/>
            </w:pPr>
            <w:r>
              <w:t>Инструктор по труду:</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9 625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10 459</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w:t>
            </w:r>
          </w:p>
        </w:tc>
        <w:tc>
          <w:tcPr>
            <w:tcW w:w="6463" w:type="dxa"/>
            <w:tcBorders>
              <w:top w:val="single" w:sz="4" w:space="0" w:color="auto"/>
              <w:left w:val="single" w:sz="4" w:space="0" w:color="auto"/>
              <w:right w:val="single" w:sz="4" w:space="0" w:color="auto"/>
            </w:tcBorders>
          </w:tcPr>
          <w:p w:rsidR="00000000" w:rsidRDefault="0010712B">
            <w:pPr>
              <w:pStyle w:val="ConsPlusNormal"/>
            </w:pPr>
            <w:r>
              <w:t>Инструктор по физической культуре:</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9 625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10 459</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w:t>
            </w:r>
          </w:p>
        </w:tc>
        <w:tc>
          <w:tcPr>
            <w:tcW w:w="6463" w:type="dxa"/>
            <w:tcBorders>
              <w:top w:val="single" w:sz="4" w:space="0" w:color="auto"/>
              <w:left w:val="single" w:sz="4" w:space="0" w:color="auto"/>
              <w:right w:val="single" w:sz="4" w:space="0" w:color="auto"/>
            </w:tcBorders>
          </w:tcPr>
          <w:p w:rsidR="00000000" w:rsidRDefault="0010712B">
            <w:pPr>
              <w:pStyle w:val="ConsPlusNormal"/>
            </w:pPr>
            <w:r>
              <w:t>Музыкальный руководитель:</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9 625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10 459</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w:t>
            </w:r>
          </w:p>
        </w:tc>
        <w:tc>
          <w:tcPr>
            <w:tcW w:w="6463" w:type="dxa"/>
            <w:tcBorders>
              <w:top w:val="single" w:sz="4" w:space="0" w:color="auto"/>
              <w:left w:val="single" w:sz="4" w:space="0" w:color="auto"/>
              <w:right w:val="single" w:sz="4" w:space="0" w:color="auto"/>
            </w:tcBorders>
          </w:tcPr>
          <w:p w:rsidR="00000000" w:rsidRDefault="0010712B">
            <w:pPr>
              <w:pStyle w:val="ConsPlusNormal"/>
            </w:pPr>
            <w:r>
              <w:t>Инструктор-методист:</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 (для методистов, инструкторов-методистов, старших методистов и старших инструкторов-методистов);</w:t>
            </w:r>
          </w:p>
        </w:tc>
        <w:tc>
          <w:tcPr>
            <w:tcW w:w="1984" w:type="dxa"/>
            <w:tcBorders>
              <w:left w:val="single" w:sz="4" w:space="0" w:color="auto"/>
              <w:right w:val="single" w:sz="4" w:space="0" w:color="auto"/>
            </w:tcBorders>
          </w:tcPr>
          <w:p w:rsidR="00000000" w:rsidRDefault="0010712B">
            <w:pPr>
              <w:pStyle w:val="ConsPlusNormal"/>
              <w:jc w:val="center"/>
            </w:pPr>
            <w:r>
              <w:t>10 459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 (для методистов, инструкторов-методистов, старших методистов и стар</w:t>
            </w:r>
            <w:r>
              <w:t>ших инструкторов-методистов)</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2.5.</w:t>
            </w:r>
          </w:p>
        </w:tc>
        <w:tc>
          <w:tcPr>
            <w:tcW w:w="6463" w:type="dxa"/>
            <w:tcBorders>
              <w:top w:val="single" w:sz="4" w:space="0" w:color="auto"/>
              <w:left w:val="single" w:sz="4" w:space="0" w:color="auto"/>
              <w:right w:val="single" w:sz="4" w:space="0" w:color="auto"/>
            </w:tcBorders>
          </w:tcPr>
          <w:p w:rsidR="00000000" w:rsidRDefault="0010712B">
            <w:pPr>
              <w:pStyle w:val="ConsPlusNormal"/>
            </w:pPr>
            <w:r>
              <w:t>Педагог дополнительного образования:</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2.6.</w:t>
            </w:r>
          </w:p>
        </w:tc>
        <w:tc>
          <w:tcPr>
            <w:tcW w:w="6463" w:type="dxa"/>
            <w:tcBorders>
              <w:top w:val="single" w:sz="4" w:space="0" w:color="auto"/>
              <w:left w:val="single" w:sz="4" w:space="0" w:color="auto"/>
              <w:right w:val="single" w:sz="4" w:space="0" w:color="auto"/>
            </w:tcBorders>
          </w:tcPr>
          <w:p w:rsidR="00000000" w:rsidRDefault="0010712B">
            <w:pPr>
              <w:pStyle w:val="ConsPlusNormal"/>
            </w:pPr>
            <w:r>
              <w:t>Концертмейстер:</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2.7.</w:t>
            </w:r>
          </w:p>
        </w:tc>
        <w:tc>
          <w:tcPr>
            <w:tcW w:w="6463" w:type="dxa"/>
            <w:tcBorders>
              <w:top w:val="single" w:sz="4" w:space="0" w:color="auto"/>
              <w:left w:val="single" w:sz="4" w:space="0" w:color="auto"/>
              <w:right w:val="single" w:sz="4" w:space="0" w:color="auto"/>
            </w:tcBorders>
          </w:tcPr>
          <w:p w:rsidR="00000000" w:rsidRDefault="0010712B">
            <w:pPr>
              <w:pStyle w:val="ConsPlusNormal"/>
            </w:pPr>
            <w:r>
              <w:t>Педагог-организатор:</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2.8.</w:t>
            </w:r>
          </w:p>
        </w:tc>
        <w:tc>
          <w:tcPr>
            <w:tcW w:w="6463" w:type="dxa"/>
            <w:tcBorders>
              <w:top w:val="single" w:sz="4" w:space="0" w:color="auto"/>
              <w:left w:val="single" w:sz="4" w:space="0" w:color="auto"/>
              <w:right w:val="single" w:sz="4" w:space="0" w:color="auto"/>
            </w:tcBorders>
          </w:tcPr>
          <w:p w:rsidR="00000000" w:rsidRDefault="0010712B">
            <w:pPr>
              <w:pStyle w:val="ConsPlusNormal"/>
            </w:pPr>
            <w:r>
              <w:t>Социальный педагог:</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9 625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2.9.</w:t>
            </w:r>
          </w:p>
        </w:tc>
        <w:tc>
          <w:tcPr>
            <w:tcW w:w="6463" w:type="dxa"/>
            <w:tcBorders>
              <w:top w:val="single" w:sz="4" w:space="0" w:color="auto"/>
              <w:left w:val="single" w:sz="4" w:space="0" w:color="auto"/>
              <w:right w:val="single" w:sz="4" w:space="0" w:color="auto"/>
            </w:tcBorders>
          </w:tcPr>
          <w:p w:rsidR="00000000" w:rsidRDefault="0010712B">
            <w:pPr>
              <w:pStyle w:val="ConsPlusNormal"/>
            </w:pPr>
            <w:r>
              <w:t>Тренер-преподаватель:</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2.10.</w:t>
            </w:r>
          </w:p>
        </w:tc>
        <w:tc>
          <w:tcPr>
            <w:tcW w:w="6463" w:type="dxa"/>
            <w:tcBorders>
              <w:top w:val="single" w:sz="4" w:space="0" w:color="auto"/>
              <w:left w:val="single" w:sz="4" w:space="0" w:color="auto"/>
              <w:right w:val="single" w:sz="4" w:space="0" w:color="auto"/>
            </w:tcBorders>
          </w:tcPr>
          <w:p w:rsidR="00000000" w:rsidRDefault="0010712B">
            <w:pPr>
              <w:pStyle w:val="ConsPlusNormal"/>
            </w:pPr>
            <w:r>
              <w:t>Мастер производственного обучения:</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9 380</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2.11.</w:t>
            </w:r>
          </w:p>
        </w:tc>
        <w:tc>
          <w:tcPr>
            <w:tcW w:w="6463" w:type="dxa"/>
            <w:tcBorders>
              <w:top w:val="single" w:sz="4" w:space="0" w:color="auto"/>
              <w:left w:val="single" w:sz="4" w:space="0" w:color="auto"/>
              <w:right w:val="single" w:sz="4" w:space="0" w:color="auto"/>
            </w:tcBorders>
          </w:tcPr>
          <w:p w:rsidR="00000000" w:rsidRDefault="0010712B">
            <w:pPr>
              <w:pStyle w:val="ConsPlusNormal"/>
            </w:pPr>
            <w:r>
              <w:t>Методист:</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2.12.</w:t>
            </w:r>
          </w:p>
        </w:tc>
        <w:tc>
          <w:tcPr>
            <w:tcW w:w="6463" w:type="dxa"/>
            <w:tcBorders>
              <w:top w:val="single" w:sz="4" w:space="0" w:color="auto"/>
              <w:left w:val="single" w:sz="4" w:space="0" w:color="auto"/>
              <w:right w:val="single" w:sz="4" w:space="0" w:color="auto"/>
            </w:tcBorders>
          </w:tcPr>
          <w:p w:rsidR="00000000" w:rsidRDefault="0010712B">
            <w:pPr>
              <w:pStyle w:val="ConsPlusNormal"/>
            </w:pPr>
            <w:r>
              <w:t>Педагог-психолог:</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9 625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2.13.</w:t>
            </w:r>
          </w:p>
        </w:tc>
        <w:tc>
          <w:tcPr>
            <w:tcW w:w="6463" w:type="dxa"/>
            <w:tcBorders>
              <w:top w:val="single" w:sz="4" w:space="0" w:color="auto"/>
              <w:left w:val="single" w:sz="4" w:space="0" w:color="auto"/>
              <w:right w:val="single" w:sz="4" w:space="0" w:color="auto"/>
            </w:tcBorders>
          </w:tcPr>
          <w:p w:rsidR="00000000" w:rsidRDefault="0010712B">
            <w:pPr>
              <w:pStyle w:val="ConsPlusNormal"/>
            </w:pPr>
            <w:r>
              <w:t>Старший инструктор-методист:</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2.14.</w:t>
            </w:r>
          </w:p>
        </w:tc>
        <w:tc>
          <w:tcPr>
            <w:tcW w:w="6463" w:type="dxa"/>
            <w:tcBorders>
              <w:top w:val="single" w:sz="4" w:space="0" w:color="auto"/>
              <w:left w:val="single" w:sz="4" w:space="0" w:color="auto"/>
              <w:right w:val="single" w:sz="4" w:space="0" w:color="auto"/>
            </w:tcBorders>
          </w:tcPr>
          <w:p w:rsidR="00000000" w:rsidRDefault="0010712B">
            <w:pPr>
              <w:pStyle w:val="ConsPlusNormal"/>
            </w:pPr>
            <w:r>
              <w:t>Старший педагог дополнительного образования:</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2.15.</w:t>
            </w:r>
          </w:p>
        </w:tc>
        <w:tc>
          <w:tcPr>
            <w:tcW w:w="6463" w:type="dxa"/>
            <w:tcBorders>
              <w:top w:val="single" w:sz="4" w:space="0" w:color="auto"/>
              <w:left w:val="single" w:sz="4" w:space="0" w:color="auto"/>
              <w:right w:val="single" w:sz="4" w:space="0" w:color="auto"/>
            </w:tcBorders>
          </w:tcPr>
          <w:p w:rsidR="00000000" w:rsidRDefault="0010712B">
            <w:pPr>
              <w:pStyle w:val="ConsPlusNormal"/>
            </w:pPr>
            <w:r>
              <w:t>Старший тренер-преподаватель:</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2.16.</w:t>
            </w:r>
          </w:p>
        </w:tc>
        <w:tc>
          <w:tcPr>
            <w:tcW w:w="6463" w:type="dxa"/>
            <w:tcBorders>
              <w:top w:val="single" w:sz="4" w:space="0" w:color="auto"/>
              <w:left w:val="single" w:sz="4" w:space="0" w:color="auto"/>
              <w:right w:val="single" w:sz="4" w:space="0" w:color="auto"/>
            </w:tcBorders>
          </w:tcPr>
          <w:p w:rsidR="00000000" w:rsidRDefault="0010712B">
            <w:pPr>
              <w:pStyle w:val="ConsPlusNormal"/>
            </w:pPr>
            <w:r>
              <w:t>Преподаватель-организатор основ безопасности жизнедеятельности:</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9 625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2.17.</w:t>
            </w:r>
          </w:p>
        </w:tc>
        <w:tc>
          <w:tcPr>
            <w:tcW w:w="6463" w:type="dxa"/>
            <w:tcBorders>
              <w:top w:val="single" w:sz="4" w:space="0" w:color="auto"/>
              <w:left w:val="single" w:sz="4" w:space="0" w:color="auto"/>
              <w:right w:val="single" w:sz="4" w:space="0" w:color="auto"/>
            </w:tcBorders>
          </w:tcPr>
          <w:p w:rsidR="00000000" w:rsidRDefault="0010712B">
            <w:pPr>
              <w:pStyle w:val="ConsPlusNormal"/>
            </w:pPr>
            <w:r>
              <w:t>Руководитель физического воспитания:</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9 625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2.18.</w:t>
            </w:r>
          </w:p>
        </w:tc>
        <w:tc>
          <w:tcPr>
            <w:tcW w:w="6463" w:type="dxa"/>
            <w:tcBorders>
              <w:top w:val="single" w:sz="4" w:space="0" w:color="auto"/>
              <w:left w:val="single" w:sz="4" w:space="0" w:color="auto"/>
              <w:right w:val="single" w:sz="4" w:space="0" w:color="auto"/>
            </w:tcBorders>
          </w:tcPr>
          <w:p w:rsidR="00000000" w:rsidRDefault="0010712B">
            <w:pPr>
              <w:pStyle w:val="ConsPlusNormal"/>
            </w:pPr>
            <w:r>
              <w:t>Старший воспитатель, воспитатель:</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2.19.</w:t>
            </w:r>
          </w:p>
        </w:tc>
        <w:tc>
          <w:tcPr>
            <w:tcW w:w="6463" w:type="dxa"/>
            <w:tcBorders>
              <w:top w:val="single" w:sz="4" w:space="0" w:color="auto"/>
              <w:left w:val="single" w:sz="4" w:space="0" w:color="auto"/>
              <w:right w:val="single" w:sz="4" w:space="0" w:color="auto"/>
            </w:tcBorders>
          </w:tcPr>
          <w:p w:rsidR="00000000" w:rsidRDefault="0010712B">
            <w:pPr>
              <w:pStyle w:val="ConsPlusNormal"/>
            </w:pPr>
            <w:r>
              <w:t>Старший методист:</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2.20.</w:t>
            </w:r>
          </w:p>
        </w:tc>
        <w:tc>
          <w:tcPr>
            <w:tcW w:w="6463" w:type="dxa"/>
            <w:tcBorders>
              <w:top w:val="single" w:sz="4" w:space="0" w:color="auto"/>
              <w:left w:val="single" w:sz="4" w:space="0" w:color="auto"/>
              <w:right w:val="single" w:sz="4" w:space="0" w:color="auto"/>
            </w:tcBorders>
          </w:tcPr>
          <w:p w:rsidR="00000000" w:rsidRDefault="0010712B">
            <w:pPr>
              <w:pStyle w:val="ConsPlusNormal"/>
            </w:pPr>
            <w:r>
              <w:t>Педагог-библиотекарь:</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9 625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10 459</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2.21.</w:t>
            </w:r>
          </w:p>
        </w:tc>
        <w:tc>
          <w:tcPr>
            <w:tcW w:w="6463" w:type="dxa"/>
            <w:tcBorders>
              <w:top w:val="single" w:sz="4" w:space="0" w:color="auto"/>
              <w:left w:val="single" w:sz="4" w:space="0" w:color="auto"/>
              <w:right w:val="single" w:sz="4" w:space="0" w:color="auto"/>
            </w:tcBorders>
          </w:tcPr>
          <w:p w:rsidR="00000000" w:rsidRDefault="0010712B">
            <w:pPr>
              <w:pStyle w:val="ConsPlusNormal"/>
            </w:pPr>
            <w:r>
              <w:t>Тьютор:</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9 625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10 369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11 253</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2.22.</w:t>
            </w:r>
          </w:p>
        </w:tc>
        <w:tc>
          <w:tcPr>
            <w:tcW w:w="6463" w:type="dxa"/>
            <w:tcBorders>
              <w:top w:val="single" w:sz="4" w:space="0" w:color="auto"/>
              <w:left w:val="single" w:sz="4" w:space="0" w:color="auto"/>
              <w:right w:val="single" w:sz="4" w:space="0" w:color="auto"/>
            </w:tcBorders>
          </w:tcPr>
          <w:p w:rsidR="00000000" w:rsidRDefault="0010712B">
            <w:pPr>
              <w:pStyle w:val="ConsPlusNormal"/>
            </w:pPr>
            <w:r>
              <w:t>Учитель-дефектолог, учитель-логопед (логопед), сурдопедагог, тифлопедагог:</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10 200</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11 900</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12 900</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2.23.</w:t>
            </w:r>
          </w:p>
        </w:tc>
        <w:tc>
          <w:tcPr>
            <w:tcW w:w="6463" w:type="dxa"/>
            <w:tcBorders>
              <w:top w:val="single" w:sz="4" w:space="0" w:color="auto"/>
              <w:left w:val="single" w:sz="4" w:space="0" w:color="auto"/>
              <w:right w:val="single" w:sz="4" w:space="0" w:color="auto"/>
            </w:tcBorders>
          </w:tcPr>
          <w:p w:rsidR="00000000" w:rsidRDefault="0010712B">
            <w:pPr>
              <w:pStyle w:val="ConsPlusNormal"/>
            </w:pPr>
            <w:r>
              <w:t>Старший вожатый</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8 917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9 625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10 459</w:t>
            </w:r>
          </w:p>
        </w:tc>
      </w:tr>
      <w:tr w:rsidR="00000000">
        <w:tc>
          <w:tcPr>
            <w:tcW w:w="9051" w:type="dxa"/>
            <w:gridSpan w:val="3"/>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3. Медицинские работники</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3.1.</w:t>
            </w:r>
          </w:p>
        </w:tc>
        <w:tc>
          <w:tcPr>
            <w:tcW w:w="6463" w:type="dxa"/>
            <w:tcBorders>
              <w:top w:val="single" w:sz="4" w:space="0" w:color="auto"/>
              <w:left w:val="single" w:sz="4" w:space="0" w:color="auto"/>
              <w:right w:val="single" w:sz="4" w:space="0" w:color="auto"/>
            </w:tcBorders>
          </w:tcPr>
          <w:p w:rsidR="00000000" w:rsidRDefault="0010712B">
            <w:pPr>
              <w:pStyle w:val="ConsPlusNormal"/>
            </w:pPr>
            <w:r>
              <w:t>Врач, зубной врач:</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11 498</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12 427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13 403</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14 434</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3.2.</w:t>
            </w:r>
          </w:p>
        </w:tc>
        <w:tc>
          <w:tcPr>
            <w:tcW w:w="6463" w:type="dxa"/>
            <w:tcBorders>
              <w:top w:val="single" w:sz="4" w:space="0" w:color="auto"/>
              <w:left w:val="single" w:sz="4" w:space="0" w:color="auto"/>
              <w:right w:val="single" w:sz="4" w:space="0" w:color="auto"/>
            </w:tcBorders>
          </w:tcPr>
          <w:p w:rsidR="00000000" w:rsidRDefault="0010712B">
            <w:pPr>
              <w:pStyle w:val="ConsPlusNormal"/>
            </w:pPr>
            <w:r>
              <w:t>Фельдшер:</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9 774</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9 962</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10 914</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11 987</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3.3.</w:t>
            </w:r>
          </w:p>
        </w:tc>
        <w:tc>
          <w:tcPr>
            <w:tcW w:w="6463" w:type="dxa"/>
            <w:tcBorders>
              <w:top w:val="single" w:sz="4" w:space="0" w:color="auto"/>
              <w:left w:val="single" w:sz="4" w:space="0" w:color="auto"/>
              <w:right w:val="single" w:sz="4" w:space="0" w:color="auto"/>
            </w:tcBorders>
          </w:tcPr>
          <w:p w:rsidR="00000000" w:rsidRDefault="0010712B">
            <w:pPr>
              <w:pStyle w:val="ConsPlusNormal"/>
            </w:pPr>
            <w:r>
              <w:t>Медицинская сестра, инструктор по лечебной физкультуре, зубной техник, рентгенолаборант, фельдшер-лаборант:</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8 297</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8 456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квалификационную категорию;</w:t>
            </w:r>
          </w:p>
        </w:tc>
        <w:tc>
          <w:tcPr>
            <w:tcW w:w="1984" w:type="dxa"/>
            <w:tcBorders>
              <w:left w:val="single" w:sz="4" w:space="0" w:color="auto"/>
              <w:right w:val="single" w:sz="4" w:space="0" w:color="auto"/>
            </w:tcBorders>
          </w:tcPr>
          <w:p w:rsidR="00000000" w:rsidRDefault="0010712B">
            <w:pPr>
              <w:pStyle w:val="ConsPlusNormal"/>
              <w:jc w:val="center"/>
            </w:pPr>
            <w:r>
              <w:t>8 858</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высшую квалификационную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9 264</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3.4.</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Заведующий здравпунктом</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11 498</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3.5.</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Массажист</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11 498</w:t>
            </w:r>
          </w:p>
        </w:tc>
      </w:tr>
      <w:tr w:rsidR="00000000">
        <w:tc>
          <w:tcPr>
            <w:tcW w:w="9051" w:type="dxa"/>
            <w:gridSpan w:val="3"/>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4. Специалисты и учебно-вспомогательный персонал</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4.1.</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Вожатый</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8 917</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4.2.</w:t>
            </w:r>
          </w:p>
        </w:tc>
        <w:tc>
          <w:tcPr>
            <w:tcW w:w="6463" w:type="dxa"/>
            <w:tcBorders>
              <w:top w:val="single" w:sz="4" w:space="0" w:color="auto"/>
              <w:left w:val="single" w:sz="4" w:space="0" w:color="auto"/>
              <w:right w:val="single" w:sz="4" w:space="0" w:color="auto"/>
            </w:tcBorders>
          </w:tcPr>
          <w:p w:rsidR="00000000" w:rsidRDefault="0010712B">
            <w:pPr>
              <w:pStyle w:val="ConsPlusNormal"/>
            </w:pPr>
            <w:r>
              <w:t>Специалист (в том числе: по охране труда, технический, маркетолог, менеджер, аранжировщик, заведующий постановочной частью и т.д.):</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6 286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7 392</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4.3.</w:t>
            </w:r>
          </w:p>
        </w:tc>
        <w:tc>
          <w:tcPr>
            <w:tcW w:w="6463" w:type="dxa"/>
            <w:tcBorders>
              <w:top w:val="single" w:sz="4" w:space="0" w:color="auto"/>
              <w:left w:val="single" w:sz="4" w:space="0" w:color="auto"/>
              <w:right w:val="single" w:sz="4" w:space="0" w:color="auto"/>
            </w:tcBorders>
          </w:tcPr>
          <w:p w:rsidR="00000000" w:rsidRDefault="0010712B">
            <w:pPr>
              <w:pStyle w:val="ConsPlusNormal"/>
            </w:pPr>
            <w:r>
              <w:t>Библиотекарь (библиограф, редактор, корректор):</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6 142</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right w:val="single" w:sz="4" w:space="0" w:color="auto"/>
            </w:tcBorders>
          </w:tcPr>
          <w:p w:rsidR="00000000" w:rsidRDefault="0010712B">
            <w:pPr>
              <w:pStyle w:val="ConsPlusNormal"/>
              <w:jc w:val="center"/>
            </w:pPr>
            <w:r>
              <w:t>6 431</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ведущий библиотекарь</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7 392</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4.4.</w:t>
            </w:r>
          </w:p>
        </w:tc>
        <w:tc>
          <w:tcPr>
            <w:tcW w:w="6463" w:type="dxa"/>
            <w:tcBorders>
              <w:top w:val="single" w:sz="4" w:space="0" w:color="auto"/>
              <w:left w:val="single" w:sz="4" w:space="0" w:color="auto"/>
              <w:right w:val="single" w:sz="4" w:space="0" w:color="auto"/>
            </w:tcBorders>
          </w:tcPr>
          <w:p w:rsidR="00000000" w:rsidRDefault="0010712B">
            <w:pPr>
              <w:pStyle w:val="ConsPlusNormal"/>
            </w:pPr>
            <w:r>
              <w:t>Младший воспитатель:</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средн</w:t>
            </w:r>
            <w:r>
              <w:t>ее (полное) общее образование и курсовую подготовку;</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среднее профессиональное образование</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6 142</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4.5.</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Помощник воспитателя</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4.6.</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Ассистент (помощник)</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4.7.</w:t>
            </w:r>
          </w:p>
        </w:tc>
        <w:tc>
          <w:tcPr>
            <w:tcW w:w="6463" w:type="dxa"/>
            <w:tcBorders>
              <w:top w:val="single" w:sz="4" w:space="0" w:color="auto"/>
              <w:left w:val="single" w:sz="4" w:space="0" w:color="auto"/>
              <w:right w:val="single" w:sz="4" w:space="0" w:color="auto"/>
            </w:tcBorders>
          </w:tcPr>
          <w:p w:rsidR="00000000" w:rsidRDefault="0010712B">
            <w:pPr>
              <w:pStyle w:val="ConsPlusNormal"/>
            </w:pPr>
            <w:r>
              <w:t>Секретарь учебной части:</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среднее (полное) общее образование;</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среднее профессиональное образование;</w:t>
            </w:r>
          </w:p>
        </w:tc>
        <w:tc>
          <w:tcPr>
            <w:tcW w:w="1984" w:type="dxa"/>
            <w:tcBorders>
              <w:left w:val="single" w:sz="4" w:space="0" w:color="auto"/>
              <w:right w:val="single" w:sz="4" w:space="0" w:color="auto"/>
            </w:tcBorders>
          </w:tcPr>
          <w:p w:rsidR="00000000" w:rsidRDefault="0010712B">
            <w:pPr>
              <w:pStyle w:val="ConsPlusNormal"/>
              <w:jc w:val="center"/>
            </w:pPr>
            <w:r>
              <w:t>6 340</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высшее профессиональное образование</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6 677</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4.8.</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Диспетчер образовательной организации: - без квалификационной категории</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4.9.</w:t>
            </w:r>
          </w:p>
        </w:tc>
        <w:tc>
          <w:tcPr>
            <w:tcW w:w="6463" w:type="dxa"/>
            <w:tcBorders>
              <w:top w:val="single" w:sz="4" w:space="0" w:color="auto"/>
              <w:left w:val="single" w:sz="4" w:space="0" w:color="auto"/>
              <w:right w:val="single" w:sz="4" w:space="0" w:color="auto"/>
            </w:tcBorders>
          </w:tcPr>
          <w:p w:rsidR="00000000" w:rsidRDefault="0010712B">
            <w:pPr>
              <w:pStyle w:val="ConsPlusNormal"/>
            </w:pPr>
            <w:r>
              <w:t>Дежурный по общежитию:</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при работе в общежитиях коридорного типа;</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при работе в общежитиях секционного и квартирного типа</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6 142</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4.10.</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Диспетчер (включая старшего)</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4.11.</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Инспектор (включая старшего)</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4.12.</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Лаборант (включая старшего)</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4.13.</w:t>
            </w:r>
          </w:p>
        </w:tc>
        <w:tc>
          <w:tcPr>
            <w:tcW w:w="6463" w:type="dxa"/>
            <w:tcBorders>
              <w:top w:val="single" w:sz="4" w:space="0" w:color="auto"/>
              <w:left w:val="single" w:sz="4" w:space="0" w:color="auto"/>
              <w:right w:val="single" w:sz="4" w:space="0" w:color="auto"/>
            </w:tcBorders>
          </w:tcPr>
          <w:p w:rsidR="00000000" w:rsidRDefault="0010712B">
            <w:pPr>
              <w:pStyle w:val="ConsPlusNormal"/>
            </w:pPr>
            <w:r>
              <w:t>Бухгалтер:</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6615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7 392</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4.14.</w:t>
            </w:r>
          </w:p>
        </w:tc>
        <w:tc>
          <w:tcPr>
            <w:tcW w:w="6463" w:type="dxa"/>
            <w:tcBorders>
              <w:top w:val="single" w:sz="4" w:space="0" w:color="auto"/>
              <w:left w:val="single" w:sz="4" w:space="0" w:color="auto"/>
              <w:right w:val="single" w:sz="4" w:space="0" w:color="auto"/>
            </w:tcBorders>
          </w:tcPr>
          <w:p w:rsidR="00000000" w:rsidRDefault="0010712B">
            <w:pPr>
              <w:pStyle w:val="ConsPlusNormal"/>
            </w:pPr>
            <w:r>
              <w:t>Бухгалтер (ревизор):</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6 615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7 392</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4.15.</w:t>
            </w:r>
          </w:p>
        </w:tc>
        <w:tc>
          <w:tcPr>
            <w:tcW w:w="6463" w:type="dxa"/>
            <w:tcBorders>
              <w:top w:val="single" w:sz="4" w:space="0" w:color="auto"/>
              <w:left w:val="single" w:sz="4" w:space="0" w:color="auto"/>
              <w:right w:val="single" w:sz="4" w:space="0" w:color="auto"/>
            </w:tcBorders>
          </w:tcPr>
          <w:p w:rsidR="00000000" w:rsidRDefault="0010712B">
            <w:pPr>
              <w:pStyle w:val="ConsPlusNormal"/>
            </w:pPr>
            <w:r>
              <w:t>Экономист:</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6 615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7 392</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4.16.</w:t>
            </w:r>
          </w:p>
        </w:tc>
        <w:tc>
          <w:tcPr>
            <w:tcW w:w="6463" w:type="dxa"/>
            <w:tcBorders>
              <w:top w:val="single" w:sz="4" w:space="0" w:color="auto"/>
              <w:left w:val="single" w:sz="4" w:space="0" w:color="auto"/>
              <w:right w:val="single" w:sz="4" w:space="0" w:color="auto"/>
            </w:tcBorders>
          </w:tcPr>
          <w:p w:rsidR="00000000" w:rsidRDefault="0010712B">
            <w:pPr>
              <w:pStyle w:val="ConsPlusNormal"/>
            </w:pPr>
            <w:r>
              <w:t>Техник:</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6615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7 392</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4.17.</w:t>
            </w:r>
          </w:p>
        </w:tc>
        <w:tc>
          <w:tcPr>
            <w:tcW w:w="6463" w:type="dxa"/>
            <w:tcBorders>
              <w:top w:val="single" w:sz="4" w:space="0" w:color="auto"/>
              <w:left w:val="single" w:sz="4" w:space="0" w:color="auto"/>
              <w:right w:val="single" w:sz="4" w:space="0" w:color="auto"/>
            </w:tcBorders>
          </w:tcPr>
          <w:p w:rsidR="00000000" w:rsidRDefault="0010712B">
            <w:pPr>
              <w:pStyle w:val="ConsPlusNormal"/>
            </w:pPr>
            <w:r>
              <w:t>Инженер:</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6 615</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7 392</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4.18.</w:t>
            </w:r>
          </w:p>
        </w:tc>
        <w:tc>
          <w:tcPr>
            <w:tcW w:w="6463" w:type="dxa"/>
            <w:tcBorders>
              <w:top w:val="single" w:sz="4" w:space="0" w:color="auto"/>
              <w:left w:val="single" w:sz="4" w:space="0" w:color="auto"/>
              <w:right w:val="single" w:sz="4" w:space="0" w:color="auto"/>
            </w:tcBorders>
          </w:tcPr>
          <w:p w:rsidR="00000000" w:rsidRDefault="0010712B">
            <w:pPr>
              <w:pStyle w:val="ConsPlusNormal"/>
            </w:pPr>
            <w:r>
              <w:t>Механик:</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6 142</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6 729</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4.19.</w:t>
            </w:r>
          </w:p>
        </w:tc>
        <w:tc>
          <w:tcPr>
            <w:tcW w:w="6463" w:type="dxa"/>
            <w:tcBorders>
              <w:top w:val="single" w:sz="4" w:space="0" w:color="auto"/>
              <w:left w:val="single" w:sz="4" w:space="0" w:color="auto"/>
              <w:right w:val="single" w:sz="4" w:space="0" w:color="auto"/>
            </w:tcBorders>
          </w:tcPr>
          <w:p w:rsidR="00000000" w:rsidRDefault="0010712B">
            <w:pPr>
              <w:pStyle w:val="ConsPlusNormal"/>
            </w:pPr>
            <w:r>
              <w:t>Юрисконсульт:</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6 431</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7 392</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4.20.</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Главный юрист</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7 989</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4.21.</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Аккомпаниатор</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4.22.</w:t>
            </w:r>
          </w:p>
        </w:tc>
        <w:tc>
          <w:tcPr>
            <w:tcW w:w="6463" w:type="dxa"/>
            <w:tcBorders>
              <w:top w:val="single" w:sz="4" w:space="0" w:color="auto"/>
              <w:left w:val="single" w:sz="4" w:space="0" w:color="auto"/>
              <w:right w:val="single" w:sz="4" w:space="0" w:color="auto"/>
            </w:tcBorders>
          </w:tcPr>
          <w:p w:rsidR="00000000" w:rsidRDefault="0010712B">
            <w:pPr>
              <w:pStyle w:val="ConsPlusNormal"/>
            </w:pPr>
            <w:r>
              <w:t>Электроник:</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6 133</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7 061</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8 617</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4.23.</w:t>
            </w:r>
          </w:p>
        </w:tc>
        <w:tc>
          <w:tcPr>
            <w:tcW w:w="6463" w:type="dxa"/>
            <w:tcBorders>
              <w:top w:val="single" w:sz="4" w:space="0" w:color="auto"/>
              <w:left w:val="single" w:sz="4" w:space="0" w:color="auto"/>
              <w:right w:val="single" w:sz="4" w:space="0" w:color="auto"/>
            </w:tcBorders>
          </w:tcPr>
          <w:p w:rsidR="00000000" w:rsidRDefault="0010712B">
            <w:pPr>
              <w:pStyle w:val="ConsPlusNormal"/>
            </w:pPr>
            <w:r>
              <w:t>Программист:</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6 133</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7 061</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8 617</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4.24.</w:t>
            </w:r>
          </w:p>
        </w:tc>
        <w:tc>
          <w:tcPr>
            <w:tcW w:w="6463" w:type="dxa"/>
            <w:tcBorders>
              <w:top w:val="single" w:sz="4" w:space="0" w:color="auto"/>
              <w:left w:val="single" w:sz="4" w:space="0" w:color="auto"/>
              <w:right w:val="single" w:sz="4" w:space="0" w:color="auto"/>
            </w:tcBorders>
          </w:tcPr>
          <w:p w:rsidR="00000000" w:rsidRDefault="0010712B">
            <w:pPr>
              <w:pStyle w:val="ConsPlusNormal"/>
            </w:pPr>
            <w:r>
              <w:t>Документовед:</w:t>
            </w:r>
          </w:p>
        </w:tc>
        <w:tc>
          <w:tcPr>
            <w:tcW w:w="1984" w:type="dxa"/>
            <w:tcBorders>
              <w:top w:val="single" w:sz="4" w:space="0" w:color="auto"/>
              <w:left w:val="single" w:sz="4" w:space="0" w:color="auto"/>
              <w:right w:val="single" w:sz="4" w:space="0" w:color="auto"/>
            </w:tcBorders>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без квалификационной категории;</w:t>
            </w:r>
          </w:p>
        </w:tc>
        <w:tc>
          <w:tcPr>
            <w:tcW w:w="1984" w:type="dxa"/>
            <w:tcBorders>
              <w:left w:val="single" w:sz="4" w:space="0" w:color="auto"/>
              <w:right w:val="single" w:sz="4" w:space="0" w:color="auto"/>
            </w:tcBorders>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right w:val="single" w:sz="4" w:space="0" w:color="auto"/>
            </w:tcBorders>
          </w:tcPr>
          <w:p w:rsidR="00000000" w:rsidRDefault="0010712B">
            <w:pPr>
              <w:pStyle w:val="ConsPlusNormal"/>
            </w:pPr>
            <w:r>
              <w:t>- имеющий II категорию;</w:t>
            </w:r>
          </w:p>
        </w:tc>
        <w:tc>
          <w:tcPr>
            <w:tcW w:w="1984" w:type="dxa"/>
            <w:tcBorders>
              <w:left w:val="single" w:sz="4" w:space="0" w:color="auto"/>
              <w:right w:val="single" w:sz="4" w:space="0" w:color="auto"/>
            </w:tcBorders>
          </w:tcPr>
          <w:p w:rsidR="00000000" w:rsidRDefault="0010712B">
            <w:pPr>
              <w:pStyle w:val="ConsPlusNormal"/>
              <w:jc w:val="center"/>
            </w:pPr>
            <w:r>
              <w:t>6 361</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6463" w:type="dxa"/>
            <w:tcBorders>
              <w:left w:val="single" w:sz="4" w:space="0" w:color="auto"/>
              <w:bottom w:val="single" w:sz="4" w:space="0" w:color="auto"/>
              <w:right w:val="single" w:sz="4" w:space="0" w:color="auto"/>
            </w:tcBorders>
          </w:tcPr>
          <w:p w:rsidR="00000000" w:rsidRDefault="0010712B">
            <w:pPr>
              <w:pStyle w:val="ConsPlusNormal"/>
            </w:pPr>
            <w:r>
              <w:t>- имеющий I категорию</w:t>
            </w:r>
          </w:p>
        </w:tc>
        <w:tc>
          <w:tcPr>
            <w:tcW w:w="1984" w:type="dxa"/>
            <w:tcBorders>
              <w:left w:val="single" w:sz="4" w:space="0" w:color="auto"/>
              <w:bottom w:val="single" w:sz="4" w:space="0" w:color="auto"/>
              <w:right w:val="single" w:sz="4" w:space="0" w:color="auto"/>
            </w:tcBorders>
          </w:tcPr>
          <w:p w:rsidR="00000000" w:rsidRDefault="0010712B">
            <w:pPr>
              <w:pStyle w:val="ConsPlusNormal"/>
              <w:jc w:val="center"/>
            </w:pPr>
            <w:r>
              <w:t>7 392</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4.25.</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Специалист по кадрам</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6 559</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4.26.</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Администратор</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4.27.</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Старший администратор</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6 142</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4.28.</w:t>
            </w:r>
          </w:p>
        </w:tc>
        <w:tc>
          <w:tcPr>
            <w:tcW w:w="6463"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Секретарь-референт</w:t>
            </w:r>
          </w:p>
        </w:tc>
        <w:tc>
          <w:tcPr>
            <w:tcW w:w="198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6 026</w:t>
            </w:r>
          </w:p>
        </w:tc>
      </w:tr>
    </w:tbl>
    <w:p w:rsidR="00000000" w:rsidRDefault="0010712B">
      <w:pPr>
        <w:pStyle w:val="ConsPlusNormal"/>
        <w:jc w:val="both"/>
      </w:pPr>
    </w:p>
    <w:p w:rsidR="00000000" w:rsidRDefault="0010712B">
      <w:pPr>
        <w:pStyle w:val="ConsPlusNormal"/>
        <w:jc w:val="center"/>
        <w:outlineLvl w:val="2"/>
      </w:pPr>
      <w:r>
        <w:t>5. Технические исполнители и обслуживающий персонал</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4"/>
        <w:gridCol w:w="3912"/>
        <w:gridCol w:w="2608"/>
        <w:gridCol w:w="1928"/>
      </w:tblGrid>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должности</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Требования к квалификации</w:t>
            </w:r>
          </w:p>
        </w:tc>
        <w:tc>
          <w:tcPr>
            <w:tcW w:w="1928"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Размер базового должностного оклада (в рублях)</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5.1.</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Экспедитор</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общее среднее образование и индивидуальное обучение не менее 1 месяца</w:t>
            </w: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5.2</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Делопроизводитель</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общее среднее образование и индивидуальное обучение не менее 3 месяцев</w:t>
            </w: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5.3</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Секретарь</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общее среднее образование и индивидуальное обучение не менее 3 месяцев</w:t>
            </w: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5.4.</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Секретарь-машинистка</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общее среднее образование и специальная подготовка по установленной программе</w:t>
            </w: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5.5.</w:t>
            </w:r>
          </w:p>
        </w:tc>
        <w:tc>
          <w:tcPr>
            <w:tcW w:w="3912"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Кассир (включая старшего)</w:t>
            </w:r>
          </w:p>
        </w:tc>
        <w:tc>
          <w:tcPr>
            <w:tcW w:w="2608" w:type="dxa"/>
            <w:tcBorders>
              <w:top w:val="single" w:sz="4" w:space="0" w:color="auto"/>
              <w:left w:val="single" w:sz="4" w:space="0" w:color="auto"/>
              <w:right w:val="single" w:sz="4" w:space="0" w:color="auto"/>
            </w:tcBorders>
          </w:tcPr>
          <w:p w:rsidR="00000000" w:rsidRDefault="0010712B">
            <w:pPr>
              <w:pStyle w:val="ConsPlusNormal"/>
            </w:pPr>
            <w:r>
              <w:t>общее среднее образование и индивидуальное обучение не менее 3 месяцев:</w:t>
            </w:r>
          </w:p>
        </w:tc>
        <w:tc>
          <w:tcPr>
            <w:tcW w:w="1928" w:type="dxa"/>
            <w:tcBorders>
              <w:top w:val="single" w:sz="4" w:space="0" w:color="auto"/>
              <w:left w:val="single" w:sz="4" w:space="0" w:color="auto"/>
              <w:right w:val="single" w:sz="4" w:space="0" w:color="auto"/>
            </w:tcBorders>
            <w:vAlign w:val="bottom"/>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608" w:type="dxa"/>
            <w:tcBorders>
              <w:left w:val="single" w:sz="4" w:space="0" w:color="auto"/>
              <w:right w:val="single" w:sz="4" w:space="0" w:color="auto"/>
            </w:tcBorders>
          </w:tcPr>
          <w:p w:rsidR="00000000" w:rsidRDefault="0010712B">
            <w:pPr>
              <w:pStyle w:val="ConsPlusNormal"/>
            </w:pPr>
            <w:r>
              <w:t xml:space="preserve">- при выполнении должностных </w:t>
            </w:r>
            <w:r>
              <w:lastRenderedPageBreak/>
              <w:t>обязанностей кассира</w:t>
            </w:r>
          </w:p>
        </w:tc>
        <w:tc>
          <w:tcPr>
            <w:tcW w:w="1928" w:type="dxa"/>
            <w:tcBorders>
              <w:left w:val="single" w:sz="4" w:space="0" w:color="auto"/>
              <w:right w:val="single" w:sz="4" w:space="0" w:color="auto"/>
            </w:tcBorders>
            <w:vAlign w:val="bottom"/>
          </w:tcPr>
          <w:p w:rsidR="00000000" w:rsidRDefault="0010712B">
            <w:pPr>
              <w:pStyle w:val="ConsPlusNormal"/>
              <w:jc w:val="center"/>
            </w:pPr>
            <w:r>
              <w:lastRenderedPageBreak/>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608" w:type="dxa"/>
            <w:tcBorders>
              <w:left w:val="single" w:sz="4" w:space="0" w:color="auto"/>
              <w:bottom w:val="single" w:sz="4" w:space="0" w:color="auto"/>
              <w:right w:val="single" w:sz="4" w:space="0" w:color="auto"/>
            </w:tcBorders>
          </w:tcPr>
          <w:p w:rsidR="00000000" w:rsidRDefault="0010712B">
            <w:pPr>
              <w:pStyle w:val="ConsPlusNormal"/>
            </w:pPr>
            <w:r>
              <w:t>- при выполнении должностных обязанностей старшего кассира</w:t>
            </w:r>
          </w:p>
        </w:tc>
        <w:tc>
          <w:tcPr>
            <w:tcW w:w="1928" w:type="dxa"/>
            <w:tcBorders>
              <w:left w:val="single" w:sz="4" w:space="0" w:color="auto"/>
              <w:bottom w:val="single" w:sz="4" w:space="0" w:color="auto"/>
              <w:right w:val="single" w:sz="4" w:space="0" w:color="auto"/>
            </w:tcBorders>
            <w:vAlign w:val="bottom"/>
          </w:tcPr>
          <w:p w:rsidR="00000000" w:rsidRDefault="0010712B">
            <w:pPr>
              <w:pStyle w:val="ConsPlusNormal"/>
              <w:jc w:val="center"/>
            </w:pPr>
            <w:r>
              <w:t>6 142</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5.6.</w:t>
            </w:r>
          </w:p>
        </w:tc>
        <w:tc>
          <w:tcPr>
            <w:tcW w:w="3912"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Архивариус</w:t>
            </w:r>
          </w:p>
        </w:tc>
        <w:tc>
          <w:tcPr>
            <w:tcW w:w="2608" w:type="dxa"/>
            <w:tcBorders>
              <w:top w:val="single" w:sz="4" w:space="0" w:color="auto"/>
              <w:left w:val="single" w:sz="4" w:space="0" w:color="auto"/>
              <w:right w:val="single" w:sz="4" w:space="0" w:color="auto"/>
            </w:tcBorders>
          </w:tcPr>
          <w:p w:rsidR="00000000" w:rsidRDefault="0010712B">
            <w:pPr>
              <w:pStyle w:val="ConsPlusNormal"/>
            </w:pPr>
            <w:r>
              <w:t>общее среднее образование и индивидуальное обучение не менее 3 месяцев:</w:t>
            </w:r>
          </w:p>
        </w:tc>
        <w:tc>
          <w:tcPr>
            <w:tcW w:w="1928" w:type="dxa"/>
            <w:tcBorders>
              <w:top w:val="single" w:sz="4" w:space="0" w:color="auto"/>
              <w:left w:val="single" w:sz="4" w:space="0" w:color="auto"/>
              <w:right w:val="single" w:sz="4" w:space="0" w:color="auto"/>
            </w:tcBorders>
            <w:vAlign w:val="bottom"/>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608" w:type="dxa"/>
            <w:tcBorders>
              <w:left w:val="single" w:sz="4" w:space="0" w:color="auto"/>
              <w:right w:val="single" w:sz="4" w:space="0" w:color="auto"/>
            </w:tcBorders>
          </w:tcPr>
          <w:p w:rsidR="00000000" w:rsidRDefault="0010712B">
            <w:pPr>
              <w:pStyle w:val="ConsPlusNormal"/>
            </w:pPr>
            <w:r>
              <w:t>- при выполнении работ в канцеляриях учреждений, организаций, предприятий;</w:t>
            </w:r>
          </w:p>
        </w:tc>
        <w:tc>
          <w:tcPr>
            <w:tcW w:w="1928" w:type="dxa"/>
            <w:tcBorders>
              <w:left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608" w:type="dxa"/>
            <w:tcBorders>
              <w:left w:val="single" w:sz="4" w:space="0" w:color="auto"/>
              <w:bottom w:val="single" w:sz="4" w:space="0" w:color="auto"/>
              <w:right w:val="single" w:sz="4" w:space="0" w:color="auto"/>
            </w:tcBorders>
          </w:tcPr>
          <w:p w:rsidR="00000000" w:rsidRDefault="0010712B">
            <w:pPr>
              <w:pStyle w:val="ConsPlusNormal"/>
            </w:pPr>
            <w:r>
              <w:t>- при выполнении работ в архивных учреждениях, а также архивах, являющихся структурными подразделениями учреждений, организаций</w:t>
            </w:r>
          </w:p>
        </w:tc>
        <w:tc>
          <w:tcPr>
            <w:tcW w:w="1928" w:type="dxa"/>
            <w:tcBorders>
              <w:left w:val="single" w:sz="4" w:space="0" w:color="auto"/>
              <w:bottom w:val="single" w:sz="4" w:space="0" w:color="auto"/>
              <w:right w:val="single" w:sz="4" w:space="0" w:color="auto"/>
            </w:tcBorders>
            <w:vAlign w:val="bottom"/>
          </w:tcPr>
          <w:p w:rsidR="00000000" w:rsidRDefault="0010712B">
            <w:pPr>
              <w:pStyle w:val="ConsPlusNormal"/>
              <w:jc w:val="center"/>
            </w:pPr>
            <w:r>
              <w:t>6 142</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5.7.</w:t>
            </w:r>
          </w:p>
        </w:tc>
        <w:tc>
          <w:tcPr>
            <w:tcW w:w="3912"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Машинистка</w:t>
            </w:r>
          </w:p>
        </w:tc>
        <w:tc>
          <w:tcPr>
            <w:tcW w:w="2608" w:type="dxa"/>
            <w:tcBorders>
              <w:top w:val="single" w:sz="4" w:space="0" w:color="auto"/>
              <w:left w:val="single" w:sz="4" w:space="0" w:color="auto"/>
              <w:right w:val="single" w:sz="4" w:space="0" w:color="auto"/>
            </w:tcBorders>
          </w:tcPr>
          <w:p w:rsidR="00000000" w:rsidRDefault="0010712B">
            <w:pPr>
              <w:pStyle w:val="ConsPlusNormal"/>
            </w:pPr>
            <w:r>
              <w:t>- общее среднее образование и специальная подготовка по установленной программе (машинистка II категории);</w:t>
            </w:r>
          </w:p>
        </w:tc>
        <w:tc>
          <w:tcPr>
            <w:tcW w:w="1928" w:type="dxa"/>
            <w:tcBorders>
              <w:top w:val="single" w:sz="4" w:space="0" w:color="auto"/>
              <w:left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608" w:type="dxa"/>
            <w:tcBorders>
              <w:left w:val="single" w:sz="4" w:space="0" w:color="auto"/>
              <w:bottom w:val="single" w:sz="4" w:space="0" w:color="auto"/>
              <w:right w:val="single" w:sz="4" w:space="0" w:color="auto"/>
            </w:tcBorders>
          </w:tcPr>
          <w:p w:rsidR="00000000" w:rsidRDefault="0010712B">
            <w:pPr>
              <w:pStyle w:val="ConsPlusNormal"/>
            </w:pPr>
            <w:r>
              <w:t>- общее среднее образование, специальная подготовка по установленной программе, стаж работы в должности машинистки I категории</w:t>
            </w:r>
          </w:p>
        </w:tc>
        <w:tc>
          <w:tcPr>
            <w:tcW w:w="1928" w:type="dxa"/>
            <w:tcBorders>
              <w:left w:val="single" w:sz="4" w:space="0" w:color="auto"/>
              <w:bottom w:val="single" w:sz="4" w:space="0" w:color="auto"/>
              <w:right w:val="single" w:sz="4" w:space="0" w:color="auto"/>
            </w:tcBorders>
            <w:vAlign w:val="bottom"/>
          </w:tcPr>
          <w:p w:rsidR="00000000" w:rsidRDefault="0010712B">
            <w:pPr>
              <w:pStyle w:val="ConsPlusNormal"/>
              <w:jc w:val="center"/>
            </w:pPr>
            <w:r>
              <w:t>6 142</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5.8.</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w:t>
            </w:r>
            <w:r>
              <w:t>алькулятор</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lastRenderedPageBreak/>
              <w:t>5.9.</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Настройщик музыкальных инструментов</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5.10.</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Аппаратчик химводоочистки</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5.11.</w:t>
            </w:r>
          </w:p>
        </w:tc>
        <w:tc>
          <w:tcPr>
            <w:tcW w:w="3912"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Экспедитор по перевозке грузов</w:t>
            </w:r>
          </w:p>
        </w:tc>
        <w:tc>
          <w:tcPr>
            <w:tcW w:w="2608" w:type="dxa"/>
            <w:tcBorders>
              <w:top w:val="single" w:sz="4" w:space="0" w:color="auto"/>
              <w:left w:val="single" w:sz="4" w:space="0" w:color="auto"/>
              <w:right w:val="single" w:sz="4" w:space="0" w:color="auto"/>
            </w:tcBorders>
          </w:tcPr>
          <w:p w:rsidR="00000000" w:rsidRDefault="0010712B">
            <w:pPr>
              <w:pStyle w:val="ConsPlusNormal"/>
            </w:pPr>
            <w:r>
              <w:t>- общее среднее образование, индивидуальное обучение не менее 3 месяцев</w:t>
            </w:r>
          </w:p>
        </w:tc>
        <w:tc>
          <w:tcPr>
            <w:tcW w:w="1928" w:type="dxa"/>
            <w:tcBorders>
              <w:top w:val="single" w:sz="4" w:space="0" w:color="auto"/>
              <w:left w:val="single" w:sz="4" w:space="0" w:color="auto"/>
              <w:right w:val="single" w:sz="4" w:space="0" w:color="auto"/>
            </w:tcBorders>
            <w:vAlign w:val="bottom"/>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608" w:type="dxa"/>
            <w:tcBorders>
              <w:left w:val="single" w:sz="4" w:space="0" w:color="auto"/>
              <w:right w:val="single" w:sz="4" w:space="0" w:color="auto"/>
            </w:tcBorders>
          </w:tcPr>
          <w:p w:rsidR="00000000" w:rsidRDefault="0010712B">
            <w:pPr>
              <w:pStyle w:val="ConsPlusNormal"/>
            </w:pPr>
            <w:r>
              <w:t>- при сопровождении грузов, не требующих особых условий транспортировки;</w:t>
            </w:r>
          </w:p>
        </w:tc>
        <w:tc>
          <w:tcPr>
            <w:tcW w:w="1928" w:type="dxa"/>
            <w:tcBorders>
              <w:left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608" w:type="dxa"/>
            <w:tcBorders>
              <w:left w:val="single" w:sz="4" w:space="0" w:color="auto"/>
              <w:bottom w:val="single" w:sz="4" w:space="0" w:color="auto"/>
              <w:right w:val="single" w:sz="4" w:space="0" w:color="auto"/>
            </w:tcBorders>
          </w:tcPr>
          <w:p w:rsidR="00000000" w:rsidRDefault="0010712B">
            <w:pPr>
              <w:pStyle w:val="ConsPlusNormal"/>
            </w:pPr>
            <w:r>
              <w:t>- при сопровождении грузов, требующих особых условий транспортировки</w:t>
            </w:r>
          </w:p>
        </w:tc>
        <w:tc>
          <w:tcPr>
            <w:tcW w:w="1928" w:type="dxa"/>
            <w:tcBorders>
              <w:left w:val="single" w:sz="4" w:space="0" w:color="auto"/>
              <w:bottom w:val="single" w:sz="4" w:space="0" w:color="auto"/>
              <w:right w:val="single" w:sz="4" w:space="0" w:color="auto"/>
            </w:tcBorders>
            <w:vAlign w:val="bottom"/>
          </w:tcPr>
          <w:p w:rsidR="00000000" w:rsidRDefault="0010712B">
            <w:pPr>
              <w:pStyle w:val="ConsPlusNormal"/>
              <w:jc w:val="center"/>
            </w:pPr>
            <w:r>
              <w:t>6 142</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5.12.</w:t>
            </w:r>
          </w:p>
        </w:tc>
        <w:tc>
          <w:tcPr>
            <w:tcW w:w="3912"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Комендант</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 среднее (полное) общее образование и индивидуальное обучение не менее 3 месяцев;</w:t>
            </w: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6026</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 среднее профессиональное образование</w:t>
            </w: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6 142</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5.13.</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Водитель автомобиля</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При наличии у водителя категории "Д"</w:t>
            </w: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6 343</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5.14.</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Водитель автомобиля</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6 050</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5.15.</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Гардеробщик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5.16.</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Горничная</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5.17.</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Грузчик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5.18.</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Дворник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5.19.</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Дезинфектор</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5.20.</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Кастелянша</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5.21.</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Киномеханик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lastRenderedPageBreak/>
              <w:t>5.22.</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Кладовщик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5.23.</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Лифтер</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5.24.</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Лаборант химического анализа</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5.25.</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Старший оператор котельной</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6 388</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5.26.</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Оператор котельной</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5.27.</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Слесарь по обслуживанию и ремонту оборудования</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При работе в котельной</w:t>
            </w: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5.28.</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Слесарь контрольно-измерительных приборов и автоматики</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5.29.</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Газоэлектросварщик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5.30.</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Оператор хлораторной установки</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5.31.</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Оператор аппаратов микрофильмирования и копирования</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5.32.</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Оператор копировальных и множительных машин</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5.33.</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Оператор электронно-вычислительных и вычислительных машин</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5.34.</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Повар</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6 403</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5.35.</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Кухонный рабочий</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5.36.</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По</w:t>
            </w:r>
            <w:r>
              <w:t>дсобный рабочий</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5.37.</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Буфетчик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5.38.</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Плотник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5.39.</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Вахтер</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5.40.</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Рабочий по комплексному обслуживанию и ремонту зданий</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Высший разряд</w:t>
            </w: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6 150</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5.41.</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Рабочий по комплексному обслуживанию и ремонту зданий</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5.42.</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Столяр строительный</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lastRenderedPageBreak/>
              <w:t>5.43.</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Слесарь</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5.44.</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Слесарь-сантехник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5.45.</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Электрогазосварщик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5.46.</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Электрик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5.47.</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Рабочий теплицы, цветовод</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5.48.</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Рабочий по ремонту спортивного оборудования и инвентаря</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5.49.</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Машинист по стирке и ремонту спецодежды</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5.50.</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Садовник</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5.51.</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Сторож (вахтер)</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5.52.</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Тракторист</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5.53.</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Уборщик служебных помещений</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5.54.</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Уборщик территорий</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5.55.</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Системный администратор</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5.57.</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Контролер технического состояния автомототранспортных средств</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r w:rsidR="00000000">
        <w:tc>
          <w:tcPr>
            <w:tcW w:w="604" w:type="dxa"/>
            <w:vMerge w:val="restart"/>
            <w:tcBorders>
              <w:top w:val="single" w:sz="4" w:space="0" w:color="auto"/>
              <w:left w:val="single" w:sz="4" w:space="0" w:color="auto"/>
              <w:bottom w:val="single" w:sz="4" w:space="0" w:color="auto"/>
              <w:right w:val="single" w:sz="4" w:space="0" w:color="auto"/>
            </w:tcBorders>
          </w:tcPr>
          <w:p w:rsidR="00000000" w:rsidRDefault="0010712B">
            <w:pPr>
              <w:pStyle w:val="ConsPlusNormal"/>
            </w:pPr>
            <w:r>
              <w:t>5.58.</w:t>
            </w:r>
          </w:p>
        </w:tc>
        <w:tc>
          <w:tcPr>
            <w:tcW w:w="3912" w:type="dxa"/>
            <w:tcBorders>
              <w:top w:val="single" w:sz="4" w:space="0" w:color="auto"/>
              <w:left w:val="single" w:sz="4" w:space="0" w:color="auto"/>
              <w:right w:val="single" w:sz="4" w:space="0" w:color="auto"/>
            </w:tcBorders>
          </w:tcPr>
          <w:p w:rsidR="00000000" w:rsidRDefault="0010712B">
            <w:pPr>
              <w:pStyle w:val="ConsPlusNormal"/>
            </w:pPr>
            <w:r>
              <w:t>Режиссер (режиссер-постановщик), постановщик, хореограф, звукорежиссер:</w:t>
            </w:r>
          </w:p>
        </w:tc>
        <w:tc>
          <w:tcPr>
            <w:tcW w:w="2608" w:type="dxa"/>
            <w:tcBorders>
              <w:top w:val="single" w:sz="4" w:space="0" w:color="auto"/>
              <w:left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right w:val="single" w:sz="4" w:space="0" w:color="auto"/>
            </w:tcBorders>
            <w:vAlign w:val="bottom"/>
          </w:tcPr>
          <w:p w:rsidR="00000000" w:rsidRDefault="0010712B">
            <w:pPr>
              <w:pStyle w:val="ConsPlusNormal"/>
              <w:jc w:val="center"/>
            </w:pP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tcBorders>
              <w:left w:val="single" w:sz="4" w:space="0" w:color="auto"/>
              <w:right w:val="single" w:sz="4" w:space="0" w:color="auto"/>
            </w:tcBorders>
          </w:tcPr>
          <w:p w:rsidR="00000000" w:rsidRDefault="0010712B">
            <w:pPr>
              <w:pStyle w:val="ConsPlusNormal"/>
            </w:pPr>
            <w:r>
              <w:t>- режиссер, дирижер, балетмейстер, хормейстер III категории, художник-руководитель студии изобразительного и декоративно-прикладного искусства, фотограф-художник, имеющий среднее специальное образование;</w:t>
            </w:r>
          </w:p>
        </w:tc>
        <w:tc>
          <w:tcPr>
            <w:tcW w:w="2608" w:type="dxa"/>
            <w:tcBorders>
              <w:left w:val="single" w:sz="4" w:space="0" w:color="auto"/>
              <w:right w:val="single" w:sz="4" w:space="0" w:color="auto"/>
            </w:tcBorders>
          </w:tcPr>
          <w:p w:rsidR="00000000" w:rsidRDefault="0010712B">
            <w:pPr>
              <w:pStyle w:val="ConsPlusNormal"/>
            </w:pPr>
          </w:p>
        </w:tc>
        <w:tc>
          <w:tcPr>
            <w:tcW w:w="1928" w:type="dxa"/>
            <w:tcBorders>
              <w:left w:val="single" w:sz="4" w:space="0" w:color="auto"/>
              <w:right w:val="single" w:sz="4" w:space="0" w:color="auto"/>
            </w:tcBorders>
            <w:vAlign w:val="bottom"/>
          </w:tcPr>
          <w:p w:rsidR="00000000" w:rsidRDefault="0010712B">
            <w:pPr>
              <w:pStyle w:val="ConsPlusNormal"/>
              <w:jc w:val="center"/>
            </w:pPr>
            <w:r>
              <w:t>6 133</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tcBorders>
              <w:left w:val="single" w:sz="4" w:space="0" w:color="auto"/>
              <w:right w:val="single" w:sz="4" w:space="0" w:color="auto"/>
            </w:tcBorders>
          </w:tcPr>
          <w:p w:rsidR="00000000" w:rsidRDefault="0010712B">
            <w:pPr>
              <w:pStyle w:val="ConsPlusNormal"/>
            </w:pPr>
            <w:r>
              <w:t>- режиссер, балетмейстер, хормейстер II кат</w:t>
            </w:r>
            <w:r>
              <w:t xml:space="preserve">егории, художник-руководитель студии изобразительного и декоративно-прикладного искусства, фотограф-художник, </w:t>
            </w:r>
            <w:r>
              <w:lastRenderedPageBreak/>
              <w:t>имеющий высшее специальное образование или среднее специальное образование и работу в художественных коллективах, имеющих звание "Народный", "Обра</w:t>
            </w:r>
            <w:r>
              <w:t>зцовый", а также в профессиональных творческих коллективах;</w:t>
            </w:r>
          </w:p>
        </w:tc>
        <w:tc>
          <w:tcPr>
            <w:tcW w:w="2608" w:type="dxa"/>
            <w:tcBorders>
              <w:left w:val="single" w:sz="4" w:space="0" w:color="auto"/>
              <w:right w:val="single" w:sz="4" w:space="0" w:color="auto"/>
            </w:tcBorders>
          </w:tcPr>
          <w:p w:rsidR="00000000" w:rsidRDefault="0010712B">
            <w:pPr>
              <w:pStyle w:val="ConsPlusNormal"/>
            </w:pPr>
          </w:p>
        </w:tc>
        <w:tc>
          <w:tcPr>
            <w:tcW w:w="1928" w:type="dxa"/>
            <w:tcBorders>
              <w:left w:val="single" w:sz="4" w:space="0" w:color="auto"/>
              <w:right w:val="single" w:sz="4" w:space="0" w:color="auto"/>
            </w:tcBorders>
            <w:vAlign w:val="bottom"/>
          </w:tcPr>
          <w:p w:rsidR="00000000" w:rsidRDefault="0010712B">
            <w:pPr>
              <w:pStyle w:val="ConsPlusNormal"/>
              <w:jc w:val="center"/>
            </w:pPr>
            <w:r>
              <w:t>6 729</w:t>
            </w:r>
          </w:p>
        </w:tc>
      </w:tr>
      <w:tr w:rsidR="00000000">
        <w:tc>
          <w:tcPr>
            <w:tcW w:w="604" w:type="dxa"/>
            <w:vMerge/>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p>
        </w:tc>
        <w:tc>
          <w:tcPr>
            <w:tcW w:w="3912" w:type="dxa"/>
            <w:tcBorders>
              <w:left w:val="single" w:sz="4" w:space="0" w:color="auto"/>
              <w:bottom w:val="single" w:sz="4" w:space="0" w:color="auto"/>
              <w:right w:val="single" w:sz="4" w:space="0" w:color="auto"/>
            </w:tcBorders>
          </w:tcPr>
          <w:p w:rsidR="00000000" w:rsidRDefault="0010712B">
            <w:pPr>
              <w:pStyle w:val="ConsPlusNormal"/>
            </w:pPr>
            <w:r>
              <w:t>- режиссер, балетмейстер, хормейстер I категории, художник-руководитель студии изобразительного и декоративно-прикладного искусства, фотограф-художник, имеющий высшее специальное образова</w:t>
            </w:r>
            <w:r>
              <w:t>ние и работу в художественных коллективах, имеющих звание "Народный", "Образцовый", или в профессиональных творческих коллективах</w:t>
            </w:r>
          </w:p>
        </w:tc>
        <w:tc>
          <w:tcPr>
            <w:tcW w:w="2608" w:type="dxa"/>
            <w:tcBorders>
              <w:left w:val="single" w:sz="4" w:space="0" w:color="auto"/>
              <w:bottom w:val="single" w:sz="4" w:space="0" w:color="auto"/>
              <w:right w:val="single" w:sz="4" w:space="0" w:color="auto"/>
            </w:tcBorders>
          </w:tcPr>
          <w:p w:rsidR="00000000" w:rsidRDefault="0010712B">
            <w:pPr>
              <w:pStyle w:val="ConsPlusNormal"/>
            </w:pPr>
          </w:p>
        </w:tc>
        <w:tc>
          <w:tcPr>
            <w:tcW w:w="1928" w:type="dxa"/>
            <w:tcBorders>
              <w:left w:val="single" w:sz="4" w:space="0" w:color="auto"/>
              <w:bottom w:val="single" w:sz="4" w:space="0" w:color="auto"/>
              <w:right w:val="single" w:sz="4" w:space="0" w:color="auto"/>
            </w:tcBorders>
            <w:vAlign w:val="bottom"/>
          </w:tcPr>
          <w:p w:rsidR="00000000" w:rsidRDefault="0010712B">
            <w:pPr>
              <w:pStyle w:val="ConsPlusNormal"/>
              <w:jc w:val="center"/>
            </w:pPr>
            <w:r>
              <w:t>7 392</w:t>
            </w:r>
          </w:p>
        </w:tc>
      </w:tr>
      <w:tr w:rsidR="00000000">
        <w:tc>
          <w:tcPr>
            <w:tcW w:w="60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pPr>
            <w:r>
              <w:t>5.59.</w:t>
            </w:r>
          </w:p>
        </w:tc>
        <w:tc>
          <w:tcPr>
            <w:tcW w:w="3912"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r>
              <w:t>Звукооператор</w:t>
            </w:r>
          </w:p>
        </w:tc>
        <w:tc>
          <w:tcPr>
            <w:tcW w:w="2608" w:type="dxa"/>
            <w:tcBorders>
              <w:top w:val="single" w:sz="4" w:space="0" w:color="auto"/>
              <w:left w:val="single" w:sz="4" w:space="0" w:color="auto"/>
              <w:bottom w:val="single" w:sz="4" w:space="0" w:color="auto"/>
              <w:right w:val="single" w:sz="4" w:space="0" w:color="auto"/>
            </w:tcBorders>
          </w:tcPr>
          <w:p w:rsidR="00000000" w:rsidRDefault="0010712B">
            <w:pPr>
              <w:pStyle w:val="ConsPlusNormal"/>
            </w:pPr>
          </w:p>
        </w:tc>
        <w:tc>
          <w:tcPr>
            <w:tcW w:w="1928"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pPr>
            <w:r>
              <w:t>6 026</w:t>
            </w:r>
          </w:p>
        </w:tc>
      </w:tr>
    </w:tbl>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1"/>
      </w:pPr>
      <w:r>
        <w:t>Приложение N 9</w:t>
      </w:r>
    </w:p>
    <w:p w:rsidR="00000000" w:rsidRDefault="0010712B">
      <w:pPr>
        <w:pStyle w:val="ConsPlusNormal"/>
        <w:jc w:val="right"/>
      </w:pPr>
      <w:r>
        <w:t>к Методике формирования системы оплаты</w:t>
      </w:r>
    </w:p>
    <w:p w:rsidR="00000000" w:rsidRDefault="0010712B">
      <w:pPr>
        <w:pStyle w:val="ConsPlusNormal"/>
        <w:jc w:val="right"/>
      </w:pPr>
      <w:r>
        <w:t>труда и стимулирования работников государственных</w:t>
      </w:r>
    </w:p>
    <w:p w:rsidR="00000000" w:rsidRDefault="0010712B">
      <w:pPr>
        <w:pStyle w:val="ConsPlusNormal"/>
        <w:jc w:val="right"/>
      </w:pPr>
      <w:r>
        <w:t>общеобразовательных организаций Белгородской области</w:t>
      </w:r>
    </w:p>
    <w:p w:rsidR="00000000" w:rsidRDefault="0010712B">
      <w:pPr>
        <w:pStyle w:val="ConsPlusNormal"/>
        <w:jc w:val="right"/>
      </w:pPr>
      <w:r>
        <w:t>и муниципальных общеобразовательных организаций,</w:t>
      </w:r>
    </w:p>
    <w:p w:rsidR="00000000" w:rsidRDefault="0010712B">
      <w:pPr>
        <w:pStyle w:val="ConsPlusNormal"/>
        <w:jc w:val="right"/>
      </w:pPr>
      <w:r>
        <w:t>реализующих программы начального общего,</w:t>
      </w:r>
    </w:p>
    <w:p w:rsidR="00000000" w:rsidRDefault="0010712B">
      <w:pPr>
        <w:pStyle w:val="ConsPlusNormal"/>
        <w:jc w:val="right"/>
      </w:pPr>
      <w:r>
        <w:t>основного общего, среднего общего образования</w:t>
      </w:r>
    </w:p>
    <w:p w:rsidR="00000000" w:rsidRDefault="0010712B">
      <w:pPr>
        <w:pStyle w:val="ConsPlusNormal"/>
        <w:jc w:val="both"/>
      </w:pPr>
    </w:p>
    <w:p w:rsidR="00000000" w:rsidRDefault="0010712B">
      <w:pPr>
        <w:pStyle w:val="ConsPlusTitle"/>
        <w:jc w:val="center"/>
      </w:pPr>
      <w:bookmarkStart w:id="22" w:name="Par1972"/>
      <w:bookmarkEnd w:id="22"/>
      <w:r>
        <w:t>Ср</w:t>
      </w:r>
      <w:r>
        <w:t>еднее количество обучающихся в классе государственных</w:t>
      </w:r>
    </w:p>
    <w:p w:rsidR="00000000" w:rsidRDefault="0010712B">
      <w:pPr>
        <w:pStyle w:val="ConsPlusTitle"/>
        <w:jc w:val="center"/>
      </w:pPr>
      <w:r>
        <w:t>общеобразовательных организаций Белгородской области</w:t>
      </w:r>
    </w:p>
    <w:p w:rsidR="00000000" w:rsidRDefault="0010712B">
      <w:pPr>
        <w:pStyle w:val="ConsPlusTitle"/>
        <w:jc w:val="center"/>
      </w:pPr>
      <w:r>
        <w:t>и муниципальных общеобразовательных организаций, реализующих</w:t>
      </w:r>
    </w:p>
    <w:p w:rsidR="00000000" w:rsidRDefault="0010712B">
      <w:pPr>
        <w:pStyle w:val="ConsPlusTitle"/>
        <w:jc w:val="center"/>
      </w:pPr>
      <w:r>
        <w:t>программы начального общего, основного общего, среднего</w:t>
      </w:r>
    </w:p>
    <w:p w:rsidR="00000000" w:rsidRDefault="0010712B">
      <w:pPr>
        <w:pStyle w:val="ConsPlusTitle"/>
        <w:jc w:val="center"/>
      </w:pPr>
      <w:r>
        <w:t>общего образования, расположенны</w:t>
      </w:r>
      <w:r>
        <w:t>х в сельской местности</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256"/>
        <w:gridCol w:w="2835"/>
      </w:tblGrid>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5256"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Наименование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Среднее количество обучающихся в классе</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Алексеевский городской округ</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Белгородский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Борисовский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Валуйский городской округ</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Вейделевский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Волоконовский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Губкинский городской округ</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Грайворонский городской округ</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Ивнянский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Корочанский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Красненский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Красногвардейский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Краснояружский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Новооскольский городской ок</w:t>
            </w:r>
            <w:r>
              <w:t>руг</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Прохоровский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Ракитянский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Ровеньский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Старооскольский городской округ</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Чернянский район</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Шебекинский городской округ</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w:t>
            </w:r>
          </w:p>
        </w:tc>
        <w:tc>
          <w:tcPr>
            <w:tcW w:w="5256"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pPr>
            <w:r>
              <w:t>Яковлевский городской округ</w:t>
            </w:r>
          </w:p>
        </w:tc>
        <w:tc>
          <w:tcPr>
            <w:tcW w:w="2835"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bl>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0"/>
      </w:pPr>
      <w:r>
        <w:t>Приложение N 2</w:t>
      </w:r>
    </w:p>
    <w:p w:rsidR="00000000" w:rsidRDefault="0010712B">
      <w:pPr>
        <w:pStyle w:val="ConsPlusNormal"/>
        <w:jc w:val="right"/>
      </w:pPr>
    </w:p>
    <w:p w:rsidR="00000000" w:rsidRDefault="0010712B">
      <w:pPr>
        <w:pStyle w:val="ConsPlusNormal"/>
        <w:jc w:val="right"/>
      </w:pPr>
      <w:r>
        <w:t>Утверждены</w:t>
      </w:r>
    </w:p>
    <w:p w:rsidR="00000000" w:rsidRDefault="0010712B">
      <w:pPr>
        <w:pStyle w:val="ConsPlusNormal"/>
        <w:jc w:val="right"/>
      </w:pPr>
      <w:r>
        <w:t>постановлением</w:t>
      </w:r>
    </w:p>
    <w:p w:rsidR="00000000" w:rsidRDefault="0010712B">
      <w:pPr>
        <w:pStyle w:val="ConsPlusNormal"/>
        <w:jc w:val="right"/>
      </w:pPr>
      <w:r>
        <w:t>Правительства Белгородской области</w:t>
      </w:r>
    </w:p>
    <w:p w:rsidR="00000000" w:rsidRDefault="0010712B">
      <w:pPr>
        <w:pStyle w:val="ConsPlusNormal"/>
        <w:jc w:val="right"/>
      </w:pPr>
      <w:r>
        <w:lastRenderedPageBreak/>
        <w:t>от 30 сентября 2019 г. N 421-пп</w:t>
      </w:r>
    </w:p>
    <w:p w:rsidR="00000000" w:rsidRDefault="0010712B">
      <w:pPr>
        <w:pStyle w:val="ConsPlusNormal"/>
        <w:jc w:val="both"/>
      </w:pPr>
    </w:p>
    <w:p w:rsidR="00000000" w:rsidRDefault="0010712B">
      <w:pPr>
        <w:pStyle w:val="ConsPlusTitle"/>
        <w:jc w:val="center"/>
      </w:pPr>
      <w:bookmarkStart w:id="23" w:name="Par2056"/>
      <w:bookmarkEnd w:id="23"/>
      <w:r>
        <w:t>ПОПРАВОЧНЫЕ КОЭФФИЦИЕНТЫ</w:t>
      </w:r>
    </w:p>
    <w:p w:rsidR="00000000" w:rsidRDefault="0010712B">
      <w:pPr>
        <w:pStyle w:val="ConsPlusTitle"/>
        <w:jc w:val="center"/>
      </w:pPr>
      <w:r>
        <w:t>К НОРМАТИВАМ РАСХОДОВ НА ОДНОГО ОБУЧАЮЩЕГОСЯ</w:t>
      </w:r>
    </w:p>
    <w:p w:rsidR="00000000" w:rsidRDefault="0010712B">
      <w:pPr>
        <w:pStyle w:val="ConsPlusTitle"/>
        <w:jc w:val="center"/>
      </w:pPr>
      <w:r>
        <w:t>В ОБЩЕОБРАЗОВАТЕЛЬНЫХ ОРГАНИЗАЦИЯХ ДЛЯ</w:t>
      </w:r>
    </w:p>
    <w:p w:rsidR="00000000" w:rsidRDefault="0010712B">
      <w:pPr>
        <w:pStyle w:val="ConsPlusTitle"/>
        <w:jc w:val="center"/>
      </w:pPr>
      <w:r>
        <w:t>ОБУЧАЮЩИХСЯ ПО ОЧНОЙ ФОРМЕ ОБУЧЕНИЯ</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6973"/>
        <w:gridCol w:w="1639"/>
      </w:tblGrid>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 xml:space="preserve">Полное </w:t>
            </w:r>
            <w:r>
              <w:t>наименование общеобразовательной организации в соответствии с уставом</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Повышающие коэффициенты</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Алексеевский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"Алейниковская основная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2,56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"Белозоровская основная общеобразовательная школа" Але</w:t>
            </w:r>
            <w:r>
              <w:t>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"Божковская основная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3,04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"Иващенковская осно</w:t>
            </w:r>
            <w:r>
              <w:t>вная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3,87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"Меняйловская основная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"Николаевская основная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2,91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"Тютюниковская основная общеобразовательная школа" Алек</w:t>
            </w:r>
            <w:r>
              <w:t>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4,26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"Хрещатовская основная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w:t>
            </w:r>
            <w:r>
              <w:t xml:space="preserve">зовательная школа N 6" Алексеевского </w:t>
            </w:r>
            <w:r>
              <w:lastRenderedPageBreak/>
              <w:t>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школа N 5"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"Афанасьевская средняя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"Варваровская средняя общеобразовательная школа" Алексе</w:t>
            </w:r>
            <w:r>
              <w:t>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"Гарбузовская средняя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"Глуховская средняя о</w:t>
            </w:r>
            <w:r>
              <w:t>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"Жуковская средняя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"Красненская средняя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"Луценковская средняя общеобразовательная школа" Алексеев</w:t>
            </w:r>
            <w:r>
              <w:t>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"Матреногезовская средняя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"Подсередненская ср</w:t>
            </w:r>
            <w:r>
              <w:t>едняя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"Репенская средняя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w:t>
            </w:r>
            <w:r>
              <w:lastRenderedPageBreak/>
              <w:t>"Хлевищенская средняя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1,48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"Щербаковская средняя общеобразовательная школа" Алексе</w:t>
            </w:r>
            <w:r>
              <w:t>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"Мухоудеровская средняя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"Советская средня</w:t>
            </w:r>
            <w:r>
              <w:t>я общеобразовательная школа"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2"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3 с углубленным изучением отдельных предметов"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w:t>
            </w:r>
            <w:r>
              <w:t>ательная школа N 4"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7" Алексеевского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Город Белгород</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Начальные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"Прогимназия N 51"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"Начальная школа - детский сад N 44"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w:t>
            </w:r>
            <w:r>
              <w:t>еждение "Начальная школа - детский сад N 8"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"Начальная школа - детский сад N 26 "Акварель"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школа N 34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16"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w:t>
            </w:r>
            <w:r>
              <w:t>льное бюджетное общеобразовательное учреждение "Средняя общеобразовательная школа N 24" г. Белгорода им. Героя Советского Союза Ивана Петровича Крамчанинова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казенное общеобразовательное учреждение "Общеобразовательная школа N 30" г. </w:t>
            </w:r>
            <w:r>
              <w:t>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"Центр развития N 6 "Перспектива"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43"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37"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17"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Белгородский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Н</w:t>
            </w:r>
            <w:r>
              <w:t>ачальные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"Начальная школа с. Ерик Белгородского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"Краснохуторская основная общеобразовательная школа Белгородского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"Мясоедовская основная общеобразовательная школа Белгородского</w:t>
            </w:r>
            <w:r>
              <w:t xml:space="preserve">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"Петровская основная общеобразовательная школа Белгородского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"Солохинская средняя общеобразовательная школа Белгородского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"Хохловская средняя общеобразовательная школа им. В.С.Адонкина Белго</w:t>
            </w:r>
            <w:r>
              <w:t>родского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"Головинская средняя общеобразовательная школа Белгородского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"Журавлевская средняя</w:t>
            </w:r>
            <w:r>
              <w:t xml:space="preserve"> общеобразовательная школа Белгородского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"Щетиновская средняя общеобразовательная школа Белгородского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Борисовский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"Байцуровская основная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"Борисовская основная общеобразовательная школа N 4"</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"Борисовская средняя общеобразовательная школа N 1 имени Героя Советского Союза А.М.Рудого"</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"Борисовская средняя общеобразовательная школ</w:t>
            </w:r>
            <w:r>
              <w:t>а N 2"</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"Борисовская средняя общеобразовательная школа имени Кирова"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"Березовская средняя общеобразовательная школа имени С.Н.Кли</w:t>
            </w:r>
            <w:r>
              <w:t>мова"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"Грузсчанская средняя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"Крюковская средняя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"Новоборисовская средняя общеобразовательная школа имени С.Н.Климова"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"Октябрьскоготнянская средняя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w:t>
            </w:r>
            <w:r>
              <w:t>униципальное бюджетное общеобразовательное учреждение "Хотмыжская средняя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Валуйский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"Бутырская основная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2,57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"Дальнинская основная общеобразовательная школа" Валуйского района Белг</w:t>
            </w:r>
            <w:r>
              <w:t>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"Должанская основная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"Мандровская основная общеобразоват</w:t>
            </w:r>
            <w:r>
              <w:t>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"Подгоренская основная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w:t>
            </w:r>
            <w:r>
              <w:t>льное общеобразовательное учреждение "Пристенская основная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"Селивановская основная общеобразовательная школа" Валуйского района Белгород</w:t>
            </w:r>
            <w:r>
              <w:t>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"Соболевская основная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"Солотянская основная общеобразовательная школа</w:t>
            </w:r>
            <w:r>
              <w:t>"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"Старохуторская основная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"Тулянская основная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"Яблоновская основная общеобразовательная школа" Валуйского района Бел</w:t>
            </w:r>
            <w:r>
              <w:t>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"Борчанская средняя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"Герасимовская средняя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общеобразовательное учреждение "Казначеевская средняя общеобразовательная школа" Валуйского района </w:t>
            </w:r>
            <w:r>
              <w:t>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"Колосковская средняя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"Насоновская средняя общеобразовательна</w:t>
            </w:r>
            <w:r>
              <w:t>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"Новопетровская средняя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"Принцевск</w:t>
            </w:r>
            <w:r>
              <w:t>ая средняя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"Тимоновская средняя общеобразовательная школа"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"Уразовская средняя общеобразовательная школа N 1 им. Энгельса"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"Уразовская средняя общеобразовательная школа N 2" Ва</w:t>
            </w:r>
            <w:r>
              <w:t>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Вейделевский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Начальные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"Куликовская начальная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"Кубраковская основная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"Малакеевская основная общеобразовательная школа Вейделевского ра</w:t>
            </w:r>
            <w:r>
              <w:t>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"Ровновская основная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w:t>
            </w:r>
            <w:r>
              <w:t xml:space="preserve"> учреждение "Белоколодезская средняя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"Большелипяговская средняя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"Викторопольская средняя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"Вейделевская средняя общеобразовательная школа Вейдел</w:t>
            </w:r>
            <w:r>
              <w:t>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общеобразовательное учреждение "Дегтяренская </w:t>
            </w:r>
            <w:r>
              <w:lastRenderedPageBreak/>
              <w:t>средняя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1,96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"Должанская средняя общеобразовательная школа имени Героя Советского Союза Дементьева А.А.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"Закутчанская средняя о</w:t>
            </w:r>
            <w:r>
              <w:t>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"Зенинская средняя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w:t>
            </w:r>
            <w:r>
              <w:t>ждение "Клименковская средняя общеобразовательная школа Вейделевского района Белгородской области имени Таволжанского Павла Викторовича"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"Николаевская средняя общеобразовательная школа Вейделевского ра</w:t>
            </w:r>
            <w:r>
              <w:t>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"Солонцинская средняя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2,65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Волоконовский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"Афоньевская основная общеобразовательная школа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"Борисовская основная общеобразовательная школ</w:t>
            </w:r>
            <w:r>
              <w:t>а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"Голофеевская основная общеобразовательная школа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"Грушевская основная общеобразовательная школа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"Репьевская основная общеобразовательная школа</w:t>
            </w:r>
            <w:r>
              <w:t xml:space="preserve"> имени Героя Советского Союза полковника Винокурова Ф.И.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"Шидловская основная общеобразовательная школа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"Волоконовская средняя общеобразовательная школа N 1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"Волоконовская средняя общеобразовательная школа N 2 имени Героя Советского Союза генерал-майора И.С.Лазаренко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w:t>
            </w:r>
            <w:r>
              <w:t>льное учреждение "Волчье-Александровская средняя общеобразовательная школа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"Покровская средняя общеобразовательная школа им. Героя Советского Союза </w:t>
            </w:r>
            <w:r>
              <w:t>Ветчинкина К.Ф.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"Пятницкая средняя общеобразовательная школа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w:t>
            </w:r>
            <w:r>
              <w:t>вательное учреждение "Погромская средняя общеобразовательная школа им. А.Д.Бондаренко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"Фощеватовская средняя общеобразовательная школа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"Тишанская средняя общеобразовательная школа</w:t>
            </w:r>
            <w:r>
              <w:t xml:space="preserve">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"Ютановская средняя общеобразовательная школа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Грайворонский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"Горьковская основная общеобразовательная школа"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"Добросельская основная общеобразовательная шк</w:t>
            </w:r>
            <w:r>
              <w:t>ола"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"Дунайская основная общеобразовательная школа им. А.Я.Волобуева"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w:t>
            </w:r>
            <w:r>
              <w:t>еобразовательное учреждение "Косиловская основная общеобразовательная школа"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"Новостроевская основная общеобразовательная школа" Грайворонского район</w:t>
            </w:r>
            <w:r>
              <w:t>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"Безыменская средняя общеобразовательная школа"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"Дорогощанская средняя общеобразовательная школа"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"Ивано-Лисичанская средняя общеобразовательн</w:t>
            </w:r>
            <w:r>
              <w:t>ая школа"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"Козинская средняя общеобразовательная школа"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w:t>
            </w:r>
            <w:r>
              <w:t>ое учреждение "Мокро-Орловская средняя общеобразовательная школа"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w:t>
            </w:r>
            <w:r>
              <w:t>ое учреждение "Почаевская средняя общеобразовательная школа"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"Смородинская средняя общеобразовательная школа" Грайворонского района Белгородской обла</w:t>
            </w:r>
            <w:r>
              <w:t>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2,55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имени В.Г.Шухова" города Грайворона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w:t>
            </w:r>
            <w:r>
              <w:t>ла с углубленным изучением отдельных предметов" города Грайворона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"Головчинская средняя общеобразовательная школа с углубленным изучением отдельных предметов" Грайворонск</w:t>
            </w:r>
            <w:r>
              <w:t>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"Гора-Подольская средняя общеобразовательная школа"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Губкинский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"Богословская основная общеобразовательная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2,62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"Ивановская основная общеобразовательная школа"</w:t>
            </w:r>
            <w:r>
              <w:t xml:space="preserve">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"Казацкостепская основная общеобразовательная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школа N 8"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2,55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школа N 14 для учащихся с огра</w:t>
            </w:r>
            <w:r>
              <w:t>ниченными возможностями здоровья"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"Сапрыкинская основная общеобразовательная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w:t>
            </w:r>
            <w:r>
              <w:t>бщеобразовательное учреждение "Уколовская основная общеобразовательная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"Аверинская средняя общеобразовательная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"Архангельская средняя общеобразовательная школа" </w:t>
            </w:r>
            <w:r>
              <w:t>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"Вислодубравская средняя общеобразовательная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w:t>
            </w:r>
            <w:r>
              <w:t>ние "Истобнянская средняя общеобразовательная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"Коньшинская средняя общеобразовательная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"Сергеевская средняя общеобразовательная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3" города Гу</w:t>
            </w:r>
            <w:r>
              <w:t>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10"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"Толстянская средняя общео</w:t>
            </w:r>
            <w:r>
              <w:t>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"Чуевская средняя общеобразовательная школа" имени Н.Я.Чуева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w:t>
            </w:r>
            <w:r>
              <w:t xml:space="preserve">иципальное автономное общеобразовательное учреждение "Средняя общеобразовательная школа N 1 с углубленным изучением отдельных предметов" города Губкина Белгородской </w:t>
            </w:r>
            <w:r>
              <w:lastRenderedPageBreak/>
              <w:t>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общеобразовательное учреждение "Средняя общеобраз</w:t>
            </w:r>
            <w:r>
              <w:t>овательная школа N 2 с углубленным изучением отдельных предметов"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общеобразовательное учреждение "Лицей N 5"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w:t>
            </w:r>
            <w:r>
              <w:t>азовательное учреждение "Гимназия N 6"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7"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w:t>
            </w:r>
            <w:r>
              <w:t>азовательное учреждение "Средняя общеобразовательная школа N 11"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15"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"Боброводворская средняя общеобразовательная школа"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"Никаноровская средняя общеобразовательная ш</w:t>
            </w:r>
            <w:r>
              <w:t>кола" Губкинского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Ивнянский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"Богатенская основная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"Драгунская основная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"Покровская основная общеобразовательная школа" Ивн</w:t>
            </w:r>
            <w:r>
              <w:t>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"Сафоновская основная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"Сухо</w:t>
            </w:r>
            <w:r>
              <w:t>солотинская основная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2,75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"Сырцевская основная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"Федчевская основная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"Хомутчанская основная общеобразовательная школа" </w:t>
            </w:r>
            <w:r>
              <w:t>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"Владимировская средняя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w:t>
            </w:r>
            <w:r>
              <w:t xml:space="preserve"> учреждение "Вознесеновская средняя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 п. Ивня"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2 п. Ивня"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"Кочетовская средняя общеобразовательная </w:t>
            </w:r>
            <w:r>
              <w:t>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"Курасовская средняя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w:t>
            </w:r>
            <w:r>
              <w:t>ение "Новенская средняя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"Песчанская средняя общеобразовательная школа"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Корочанский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"Бубновская основная общеобразовательная школа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2,65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"Заяченская </w:t>
            </w:r>
            <w:r>
              <w:t>основная общеобразовательная школа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"Хмелевская основная общеобразовательная школа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"Проходенская основная общеобразовательная школа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"Мальцевская основная общеобразовательная школ</w:t>
            </w:r>
            <w:r>
              <w:t>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"Анновская средняя общеобразовательная школа имени Героя Советского Союза А.Н.Гайдаша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"Большехаланская средняя общеобразовательная школа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"Жигайловская средняя общеобразовательная шк</w:t>
            </w:r>
            <w:r>
              <w:t>ола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"Корочанская средняя общеобразовательная школа им. Д.К.Кромского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w:t>
            </w:r>
            <w:r>
              <w:t xml:space="preserve">разовательное учреждение "Кощеевская средняя общеобразовательная школа Корочанского </w:t>
            </w:r>
            <w:r>
              <w:lastRenderedPageBreak/>
              <w:t>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"Новослободская средняя общеобразовательная школа Корочанского района Белгородс</w:t>
            </w:r>
            <w:r>
              <w:t>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"Поповская средняя общеобразовательная школа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"Плотавская средняя общеобразовательная школа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"Соколовская средняя общеобразовательная школа им</w:t>
            </w:r>
            <w:r>
              <w:t>ени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"Шеинская средняя общеобразовательная школа им. Героя РФ Ворновского Ю.В.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Красненский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w:t>
            </w:r>
            <w:r>
              <w:t>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"Большовская основная общеобразовательная школа имени М.Д.Чубарых" Красненского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"Готовская основная общеобразовательная школа имени А.Н.Маснева" Красненского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"Кругловская основная общеобразовательная школа име</w:t>
            </w:r>
            <w:r>
              <w:t>ни А.М.Жданова" Красненского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"Лесноуколовская основная общеобразовательная школа" Красненского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w:t>
            </w:r>
            <w:r>
              <w:t>ие "Сетищенская основная общеобразовательная школа" Красненского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"Расховецкая основная общеобразовательная школа" Красненского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"Горская средняя общеобразовательная школа" Красненского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"Камызинская средняя общеобразовательная школа" Красненского района Белго</w:t>
            </w:r>
            <w:r>
              <w:t>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Красногвардейский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Начальные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образовательное учреждение для детей дошкольного и младшего школ</w:t>
            </w:r>
            <w:r>
              <w:t>ьного возраста "Николаевская начальная школа - детский сад"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8,89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"Валуянская основная общеобразовательная школа" Красногвардейского района</w:t>
            </w:r>
            <w:r>
              <w:t xml:space="preserve">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2,95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"Гредякинская основная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2,61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"Кулешовс</w:t>
            </w:r>
            <w:r>
              <w:t>кая основная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4,78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"Малобыковская основная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"Марьевская основная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"Прудковская основная общеобразовательн</w:t>
            </w:r>
            <w:r>
              <w:t>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4,46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"Самаринская основная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w:t>
            </w:r>
            <w:r>
              <w:t>разовательное учреждение "Хуторская основная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"Арнаутовская средняя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"Большебыковская средняя общеобразователь</w:t>
            </w:r>
            <w:r>
              <w:t>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"Валуйчанская средняя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w:t>
            </w:r>
            <w:r>
              <w:t>бразовательное учреждение "Верхнепокровская средняя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"Верхососенская средняя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"Веселовская средняя общеобразовательна</w:t>
            </w:r>
            <w:r>
              <w:t>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"Казацкая средняя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w:t>
            </w:r>
            <w:r>
              <w:t>тельное учреждение "Калиновская средняя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"Коломыцевская средняя общеобразовательная школа" Красногвардейского района Бе</w:t>
            </w:r>
            <w:r>
              <w:t>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"Ливенская средняя общеобразовательная школа N 1"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"Ливенская средняя общеобразовательная школа N 2"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"Никитовская средняя общеобразовательна</w:t>
            </w:r>
            <w:r>
              <w:t>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"Новохуторная средняя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w:t>
            </w:r>
            <w:r>
              <w:t>бразовательное учреждение "Палатовская средняя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"Сорокинская средняя общеобразовательная школа" Красногвардейского рай</w:t>
            </w:r>
            <w:r>
              <w:t>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"Стрелецкая средняя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"Утянская средняя общеобразовательная школа"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3,82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г. Бирюча</w:t>
            </w:r>
            <w:r>
              <w:t>"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Краснояружский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"Колотиловская основная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2,53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"Репяховская основная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"Степнянская основная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"Тере</w:t>
            </w:r>
            <w:r>
              <w:t>бренская основная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"Вязовская средняя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"Графовская средняя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"Илек-Пеньковская средняя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"Краснояружская средняя общеобразовательная школа N 1"</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w:t>
            </w:r>
            <w:r>
              <w:t>ное учреждение "Краснояружская средняя общеобразовательная школа N 2"</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"Сергиевская средняя общеобразовательная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Новооскольский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"Богородская основная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"Васильдольская основная общеобразовательная </w:t>
            </w:r>
            <w:r>
              <w:t>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"Киселевская основная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"Немцевская основная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"Ольховатская основная общеобразовательная шко</w:t>
            </w:r>
            <w:r>
              <w:t>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"Оскольская основная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w:t>
            </w:r>
            <w:r>
              <w:t>учреждение "Прибрежная основная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"Солонец-Полянская основная общеобразовательная школа </w:t>
            </w:r>
            <w:r>
              <w:lastRenderedPageBreak/>
              <w:t xml:space="preserve">Новооскольского района Белгородской </w:t>
            </w:r>
            <w:r>
              <w:t>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2,2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"Беломестненская средняя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"Великомихайловская средняя общеобразовательная школа Новооскольского района Белгородской области имени Т.Г.Ильченко"</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"Глинновская средня</w:t>
            </w:r>
            <w:r>
              <w:t>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"Голубинская средняя общеобразовательная школа с. Голубино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w:t>
            </w:r>
            <w:r>
              <w:t>альное бюджетное общеобразовательное учреждение "Львовская средняя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"Новобезгинская средняя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 с уг</w:t>
            </w:r>
            <w:r>
              <w:t>лубленным изучением отдельных предметов г. Нового Оскола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"Средняя общеобразовательная школа N 2 с углубленным изучением отдельных предметов имени Княжны Ольги Николаевны </w:t>
            </w:r>
            <w:r>
              <w:t>Романовой" г. Новый Оскол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3" г. Новый Оскол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w:t>
            </w:r>
            <w:r>
              <w:t>няя общеобразовательная школа N 4" г. Новый Оскол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"Старобезгинская средняя общеобразовательная школа </w:t>
            </w:r>
            <w:r>
              <w:lastRenderedPageBreak/>
              <w:t>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"Тростенецкая средняя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"Шараповская средняя общеобразовательная шк</w:t>
            </w:r>
            <w:r>
              <w:t>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"Ярская средняя общеобразовательная школа Новооскольского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Прохоровский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"Большанская основная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2,63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"Донецкая основная общеобразовательная школа" </w:t>
            </w:r>
            <w:r>
              <w:t>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2,62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"Коломыцевская основная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3,35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w:t>
            </w:r>
            <w:r>
              <w:t>ждение "Масловская основная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3,57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"Сагайдаченская основная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r>
              <w:t>,37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"Вязовская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"Кривошеевская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w:t>
            </w:r>
            <w:r>
              <w:lastRenderedPageBreak/>
              <w:t>"Лучковская средняя общеобразовательная школа</w:t>
            </w:r>
            <w:r>
              <w:t>"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2,13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"Маломаяченская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"Плотавская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2,73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"Подолешенская средняя общеобразовательная школа</w:t>
            </w:r>
            <w:r>
              <w:t>"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"Ржавецкая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w:t>
            </w:r>
            <w:r>
              <w:t>ние "Шаховская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"Беленихинская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r>
              <w:t>.</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"Береговская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"Журавская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"Прелестненская средняя общеобразовательная школ</w:t>
            </w:r>
            <w:r>
              <w:t>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"Призначенская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w:t>
            </w:r>
            <w:r>
              <w:t>учреждение "Радьковская средняя общеобразовательная школа"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"Холоднянская средняя общеобразовательная школа" </w:t>
            </w:r>
            <w:r>
              <w:lastRenderedPageBreak/>
              <w:t>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1,21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"Прохоровская гимназия"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Ракитянский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Начальные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"Бориспольская начальная общеобразовательная школа"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общеобразовательное учреждение "Трефиловская начальная общеобразовательная школа" Ракитянского </w:t>
            </w:r>
            <w:r>
              <w:t>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3,75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"Васильевская основная общеобразовательная школа"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"Вышнепенская основная общеобразовательная школа"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"Зинаидинская основная общеобразовательная школа" Ракитянского рай</w:t>
            </w:r>
            <w:r>
              <w:t>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"Меловская основная общеобразовательная школа"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2,86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"Венгеровская средняя общеобразовательная школа"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"Нижнепенская средняя общеобразовательная школа" Ракитянского район</w:t>
            </w:r>
            <w:r>
              <w:t>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"Ракитянская средняя общеобразовательная школа N 1"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"Ракитянская средняя общеобразова</w:t>
            </w:r>
            <w:r>
              <w:t>тельная школа N 2 имени А.Цыбулева"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"Ракитянская средняя общеобразовательная школа N 3 имени Н.Н.Федутенко"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"Пролетарская средняя общеобразовательная школа N 1"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"Пролетарская средняя общеобразовательная школа N 2" Ракитянско</w:t>
            </w:r>
            <w:r>
              <w:t>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"Бобравская средняя общеобразовательная школа"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"Дмитриевская средняя общеобр</w:t>
            </w:r>
            <w:r>
              <w:t>азовательная школа"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"Илек-Кошарская средняя общеобразовательная школа"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"Солдатская средняя общеобразовательная школа"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Ровеньский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Начальные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"Калиниченковская начальна</w:t>
            </w:r>
            <w:r>
              <w:t>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"Еремовская основная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"Жабская основная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"Клименковская основная общеобразовательная школа Ро</w:t>
            </w:r>
            <w:r>
              <w:t>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"Лозовская основная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w:t>
            </w:r>
            <w:r>
              <w:t>ижнесеребрянская основная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"Пристеньская основная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"Ржевская основная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"Ровеньская основная общеобразовательная школа Рове</w:t>
            </w:r>
            <w:r>
              <w:t>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"Верхнесеребрянская средняя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w:t>
            </w:r>
            <w:r>
              <w:t>ное учреждение "Ладомировская средняя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"Наголенская средняя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"Нагорьевская средняя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"Новоалександровская средняя общеобраз</w:t>
            </w:r>
            <w:r>
              <w:t>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"Ровеньская средняя общеобразовательная школа N 2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w:t>
            </w:r>
            <w:r>
              <w:t>ательное учреждение "Харьковская средняя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"Ясеновская средняя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"Айдарская средняя общеобразовательная школа Ровен</w:t>
            </w:r>
            <w:r>
              <w:t>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"Лознянская средняя общеобразовательная школа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"Ро</w:t>
            </w:r>
            <w:r>
              <w:t>веньская средняя общеобразовательная школа с углубленным изучением отдельных предметов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Старооскольский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Начальные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"Начальная общеобразовательная школа N 31"</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школа N 9"</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w:t>
            </w:r>
            <w:r>
              <w:t>зовательное учреждение "Основная общеобразовательная Владимировская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Знаменская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2,57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Котовская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Крутовская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2,82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w:t>
            </w:r>
            <w:r>
              <w:t>овательное учреждение "Основная общеобразовательная Потуданская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w:t>
            </w:r>
            <w:r>
              <w:lastRenderedPageBreak/>
              <w:t>"Основная общеобразовательная Солдатская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1,37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w:t>
            </w:r>
            <w:r>
              <w:t xml:space="preserve"> общеобразовательная Сорокинская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Тереховская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3,57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школа N 23 для обучающихся с ограниченными возможностями здоровья"</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4,0</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школа N 2"</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w:t>
            </w:r>
            <w:r>
              <w:t>ьное бюджетное общеобразовательное учреждение "Центр образования Перспектива" Старооскольского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школа N 15"</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w:t>
            </w:r>
            <w:r>
              <w:t>щеобразовательное учреждение "Основная общеобразовательная Архангельская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Дмитриевская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Обуховская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Песчанская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w:t>
            </w:r>
            <w:r>
              <w:t>мное общеобразовательное учреждение "Образовательный комплекс "Лицей N 3" имени С.П.Угаровой Старооскольского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5 с углубленным изучением отдельных предметов"</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11"</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w:t>
            </w:r>
            <w:r>
              <w:t xml:space="preserve">ципальное бюджетное общеобразовательное учреждение "Средняя общеобразовательная школа N 14" имени </w:t>
            </w:r>
            <w:r>
              <w:lastRenderedPageBreak/>
              <w:t>А.М.Мамонова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16 с углубленным изучением отдельных предмет</w:t>
            </w:r>
            <w:r>
              <w:t>ов"</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17" Старооскольского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"Гимназия N 18"</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общеобразовательное учреждение "СШ N 19 - корпус кадет "Виктория" Старооскольского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21"</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w:t>
            </w:r>
            <w:r>
              <w:t>втономное общеобразовательное учреждение "Средняя политехническая школа N 33"</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общеобразовательное учреждение "Средняя общеобразовательная школа N 40"</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w:t>
            </w:r>
            <w:r>
              <w:t>яя общеобразовательная Ивановская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Монаковская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Шаталовская школа"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Чернянский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школа с. Большое Чернянског</w:t>
            </w:r>
            <w:r>
              <w:t>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общеобразовательная школа с. Лубяное - Первое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"Основная общеобразовательная школа имени Новикова Р.А. с. </w:t>
            </w:r>
            <w:r>
              <w:lastRenderedPageBreak/>
              <w:t>Ковылино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4,75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"Основная общеобразовательна</w:t>
            </w:r>
            <w:r>
              <w:t>я школа с. Новоречье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4,0</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с. Андреевка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с. Волково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с. Волоконовка Ч</w:t>
            </w:r>
            <w:r>
              <w:t>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общеобразовательное учреждение "Средняя общеобразовательная школа с. Волотово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w:t>
            </w:r>
            <w:r>
              <w:t>щеобразовательная школа с. Кочегуры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3,75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с. Верхнее Кузькино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w:t>
            </w:r>
            <w:r>
              <w:t>ое бюджетное общеобразовательное учреждение "Средняя общеобразовательная школа с. Лозное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с. Малотроицкое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с. Орлик Че</w:t>
            </w:r>
            <w:r>
              <w:t>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с. Русская Халань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w:t>
            </w:r>
            <w:r>
              <w:t xml:space="preserve">дение </w:t>
            </w:r>
            <w:r>
              <w:lastRenderedPageBreak/>
              <w:t>"Средняя общеобразовательная школа N 3 п. Чернянка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1,85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4 п. Чернянка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2 п. Чернянка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"Чернянская средняя общеобразовательная школа N 1 с углубленным</w:t>
            </w:r>
            <w:r>
              <w:t xml:space="preserve"> изучением отдельных предметов п. Чернянка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с. Ольшанка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w:t>
            </w:r>
            <w:r>
              <w:t>образовательное учреждение "Средняя общеобразовательная школа с. Ездочное Чернянского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Шебекинский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Начальные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образовательное учреждение "Зиборовская начальная школа - детский сад имени воина-интернационалиста С.Ф.Санина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образовательное учреждение "Прогимназия N 8 г.</w:t>
            </w:r>
            <w:r>
              <w:t xml:space="preserve"> Шебекино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образовательное учреждение "Середнянская начальная школа - детский сад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2,36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"Бу</w:t>
            </w:r>
            <w:r>
              <w:t>лановская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"Верхнеберезовская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"Дмитриевская основная общеобразовательная школа имени Героя Советского Союза И.Н.Озерова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"Зимо</w:t>
            </w:r>
            <w:r>
              <w:t>вская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3,61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"Козьмодемьяновская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w:t>
            </w:r>
            <w:r>
              <w:t>иципальное бюджетное общеобразовательное учреждение "Кошлаковская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"Крапивенская основная общео</w:t>
            </w:r>
            <w:r>
              <w:t>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2,62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"Красноалександровская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w:t>
            </w:r>
            <w:r>
              <w:t>ное общеобразовательное учреждение "Краснополянская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"Маломихайловская основная общеобразовательная школа Шебекинско</w:t>
            </w:r>
            <w:r>
              <w:t>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"Никольская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2,29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"Стар</w:t>
            </w:r>
            <w:r>
              <w:t>иковская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2,06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"Чураевская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3,04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"Красненская основная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"Белоколодезянская средняя общеобраз</w:t>
            </w:r>
            <w:r>
              <w:t>овательная школа имени В.А.Данкова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"Белянская средняя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"Большегородищенская средняя общеобразовательная школа имени Героя Советского Союза Н.Г.Сурнева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w:t>
            </w:r>
            <w:r>
              <w:t xml:space="preserve"> "Купинская средняя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"Максимовская средняя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w:t>
            </w:r>
            <w:r>
              <w:t>ипальное бюджетное общеобразовательное учреждение "Масловопристанская средняя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"Мешковская средняя общеобразовательная школа </w:t>
            </w:r>
            <w:r>
              <w:t>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"Первоцепляевская средняя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"Поповская средняя общеобразовательная школа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"Ржевская средняя общеобразовательная школа Шебеки</w:t>
            </w:r>
            <w:r>
              <w:t>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"СОШ N 1 с УИОП г. Шебекино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2 г</w:t>
            </w:r>
            <w:r>
              <w:t>. Шебекино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3 г. Шебекино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w:t>
            </w:r>
            <w:r>
              <w:t>льное учреждение "Средняя общеобразовательная школа N 4 г. Шебекино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5 с УИОП г. Шебекино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w:t>
            </w:r>
            <w:r>
              <w:t>ое бюджетное общеобразовательное учреждение "Средняя общеобразовательная школа N 6 г. Шебекино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Яковлевский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Начальные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"Начальная общеобразовательная школа п. Сажное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Основные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"Быковская основная общеобразовательная школа Я</w:t>
            </w:r>
            <w:r>
              <w:t>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"Завидовская основная общеобразовательная школа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"Мощенская основная</w:t>
            </w:r>
            <w:r>
              <w:t xml:space="preserve"> общеобразовательная школа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"Серетинская основная общеобразовательная школа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"Смородинская основная общеобразовательная школа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1,8</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"Терновская основная общеобразовательная школа Яковлевско</w:t>
            </w:r>
            <w:r>
              <w:t>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2"/>
            </w:pPr>
            <w:r>
              <w:t>Средние</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"Алексеевская средняя общеобразовательная школа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"Бутовская сред</w:t>
            </w:r>
            <w:r>
              <w:t>няя общеобразовательная школа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"Дмитриевская средняя общеобразовательная школа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1,72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"Казацкая средняя общеобразовательная школа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1,67</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"Кривцовская средняя общеобразовательная школа Яковлевского г</w:t>
            </w:r>
            <w:r>
              <w:t>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"Кустовская средняя общеобразовательная школа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1,15</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"Стрелецкая средняя общеобразова</w:t>
            </w:r>
            <w:r>
              <w:t>тельная школа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8.</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"Томаровская средняя общеобразовательная школа N 2 имени Героя Советского Союза Швеца В.В.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9.</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"Яковлевская средняя общеобразовательная школа "Школа Успеха"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1,51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"Средняя общеобразовательная школа N 1 г. </w:t>
            </w:r>
            <w:r>
              <w:t>Строитель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1,14</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2 г. Строитель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1,09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w:t>
            </w:r>
            <w:r>
              <w:t xml:space="preserve">"Средняя общеобразовательная школа N 3 с углубленным </w:t>
            </w:r>
            <w:r>
              <w:lastRenderedPageBreak/>
              <w:t>изучением отдельных предметов г. Строитель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1,01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 xml:space="preserve">Муниципальное бюджетное общеобразовательное учреждение "Томаровская средняя общеобразовательная школа N 1 имени Героя </w:t>
            </w:r>
            <w:r>
              <w:t>Советского Союза Шевченко А.И. Яковлевского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Государственные организации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Государственное бюджетной общеобразовательное учреждение "Шебекинская гимназия-интернат"</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bl>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0"/>
      </w:pPr>
      <w:r>
        <w:t>Приложение N 3</w:t>
      </w:r>
    </w:p>
    <w:p w:rsidR="00000000" w:rsidRDefault="0010712B">
      <w:pPr>
        <w:pStyle w:val="ConsPlusNormal"/>
        <w:jc w:val="right"/>
      </w:pPr>
    </w:p>
    <w:p w:rsidR="00000000" w:rsidRDefault="0010712B">
      <w:pPr>
        <w:pStyle w:val="ConsPlusNormal"/>
        <w:jc w:val="right"/>
      </w:pPr>
      <w:r>
        <w:t>Утверждены</w:t>
      </w:r>
    </w:p>
    <w:p w:rsidR="00000000" w:rsidRDefault="0010712B">
      <w:pPr>
        <w:pStyle w:val="ConsPlusNormal"/>
        <w:jc w:val="right"/>
      </w:pPr>
      <w:r>
        <w:t>постановлением</w:t>
      </w:r>
    </w:p>
    <w:p w:rsidR="00000000" w:rsidRDefault="0010712B">
      <w:pPr>
        <w:pStyle w:val="ConsPlusNormal"/>
        <w:jc w:val="right"/>
      </w:pPr>
      <w:r>
        <w:t>Правительства Белгородской области</w:t>
      </w:r>
    </w:p>
    <w:p w:rsidR="00000000" w:rsidRDefault="0010712B">
      <w:pPr>
        <w:pStyle w:val="ConsPlusNormal"/>
        <w:jc w:val="right"/>
      </w:pPr>
      <w:r>
        <w:t>от 30 сентября 2019 года N 421-пп</w:t>
      </w:r>
    </w:p>
    <w:p w:rsidR="00000000" w:rsidRDefault="0010712B">
      <w:pPr>
        <w:pStyle w:val="ConsPlusNormal"/>
        <w:jc w:val="both"/>
      </w:pPr>
    </w:p>
    <w:p w:rsidR="00000000" w:rsidRDefault="0010712B">
      <w:pPr>
        <w:pStyle w:val="ConsPlusTitle"/>
        <w:jc w:val="center"/>
      </w:pPr>
      <w:bookmarkStart w:id="24" w:name="Par3552"/>
      <w:bookmarkEnd w:id="24"/>
      <w:r>
        <w:t>ПОПРАВОЧНЫЕ КОЭФФИЦИЕНТЫ</w:t>
      </w:r>
    </w:p>
    <w:p w:rsidR="00000000" w:rsidRDefault="0010712B">
      <w:pPr>
        <w:pStyle w:val="ConsPlusTitle"/>
        <w:jc w:val="center"/>
      </w:pPr>
      <w:r>
        <w:t>К НОРМАТИВАМ РАСХОДОВ НА ОДНОГО ОБУЧАЮЩЕГОСЯ В</w:t>
      </w:r>
    </w:p>
    <w:p w:rsidR="00000000" w:rsidRDefault="0010712B">
      <w:pPr>
        <w:pStyle w:val="ConsPlusTitle"/>
        <w:jc w:val="center"/>
      </w:pPr>
      <w:r>
        <w:t>НЕГОСУДАРСТВЕННЫХ ОБЩЕОБРАЗОВАТЕЛЬНЫХ ОРГАНИЗАЦИЯХ</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6973"/>
        <w:gridCol w:w="1639"/>
      </w:tblGrid>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Полное наименование общеобразовательной ор</w:t>
            </w:r>
            <w:r>
              <w:t>ганизации в соответствии с уставом</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Повышающие коэффициенты</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Общеобразовательная автономная некоммерческая организация "Православная гимназия во имя Святого Благоверного Великого князя Александра Невского N 38"</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1,61</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Частное общеобразовательное учреждение "Православная гимназия во имя святых Мефодия и Кирилла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1,22</w:t>
            </w:r>
          </w:p>
        </w:tc>
      </w:tr>
    </w:tbl>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0"/>
      </w:pPr>
      <w:r>
        <w:t>Приложение N 4</w:t>
      </w:r>
    </w:p>
    <w:p w:rsidR="00000000" w:rsidRDefault="0010712B">
      <w:pPr>
        <w:pStyle w:val="ConsPlusNormal"/>
        <w:jc w:val="right"/>
      </w:pPr>
    </w:p>
    <w:p w:rsidR="00000000" w:rsidRDefault="0010712B">
      <w:pPr>
        <w:pStyle w:val="ConsPlusNormal"/>
        <w:jc w:val="right"/>
      </w:pPr>
      <w:r>
        <w:t>Утверждены</w:t>
      </w:r>
    </w:p>
    <w:p w:rsidR="00000000" w:rsidRDefault="0010712B">
      <w:pPr>
        <w:pStyle w:val="ConsPlusNormal"/>
        <w:jc w:val="right"/>
      </w:pPr>
      <w:r>
        <w:lastRenderedPageBreak/>
        <w:t>постановлением</w:t>
      </w:r>
    </w:p>
    <w:p w:rsidR="00000000" w:rsidRDefault="0010712B">
      <w:pPr>
        <w:pStyle w:val="ConsPlusNormal"/>
        <w:jc w:val="right"/>
      </w:pPr>
      <w:r>
        <w:t>Правительства Белгородской области</w:t>
      </w:r>
    </w:p>
    <w:p w:rsidR="00000000" w:rsidRDefault="0010712B">
      <w:pPr>
        <w:pStyle w:val="ConsPlusNormal"/>
        <w:jc w:val="right"/>
      </w:pPr>
      <w:r>
        <w:t>от 30 сентября 2019 года N 421-пп</w:t>
      </w:r>
    </w:p>
    <w:p w:rsidR="00000000" w:rsidRDefault="0010712B">
      <w:pPr>
        <w:pStyle w:val="ConsPlusNormal"/>
        <w:jc w:val="both"/>
      </w:pPr>
    </w:p>
    <w:p w:rsidR="00000000" w:rsidRDefault="0010712B">
      <w:pPr>
        <w:pStyle w:val="ConsPlusTitle"/>
        <w:jc w:val="center"/>
      </w:pPr>
      <w:bookmarkStart w:id="25" w:name="Par3577"/>
      <w:bookmarkEnd w:id="25"/>
      <w:r>
        <w:t>ПОПРАВОЧНЫЕ</w:t>
      </w:r>
      <w:r>
        <w:t xml:space="preserve"> КОЭФФИЦИЕНТЫ</w:t>
      </w:r>
    </w:p>
    <w:p w:rsidR="00000000" w:rsidRDefault="0010712B">
      <w:pPr>
        <w:pStyle w:val="ConsPlusTitle"/>
        <w:jc w:val="center"/>
      </w:pPr>
      <w:r>
        <w:t>К НОРМАТИВАМ РАСХОДОВ НА ОДНОГО ОБУЧАЮЩЕГОСЯ ПО ОЧНОЙ ФОРМЕ</w:t>
      </w:r>
    </w:p>
    <w:p w:rsidR="00000000" w:rsidRDefault="0010712B">
      <w:pPr>
        <w:pStyle w:val="ConsPlusTitle"/>
        <w:jc w:val="center"/>
      </w:pPr>
      <w:r>
        <w:t>ОБУЧЕНИЯ В ОБЩЕОБРАЗОВАТЕЛЬНЫХ ОРГАНИЗАЦИЯХ, В КОТОРЫХ</w:t>
      </w:r>
    </w:p>
    <w:p w:rsidR="00000000" w:rsidRDefault="0010712B">
      <w:pPr>
        <w:pStyle w:val="ConsPlusTitle"/>
        <w:jc w:val="center"/>
      </w:pPr>
      <w:r>
        <w:t>В СОСТАВ ОБУЧАЮЩИХСЯ ВХОДЯТ ДЕТИ С РАССТРОЙСТВОМ</w:t>
      </w:r>
    </w:p>
    <w:p w:rsidR="00000000" w:rsidRDefault="0010712B">
      <w:pPr>
        <w:pStyle w:val="ConsPlusTitle"/>
        <w:jc w:val="center"/>
      </w:pPr>
      <w:r>
        <w:t>АУТИСТИЧЕСКОГО СПЕКТРА</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6973"/>
        <w:gridCol w:w="1639"/>
      </w:tblGrid>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Полное наименование общеобразовательной организации в соответствии с уставом</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Повышающие коэффициенты</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общеобразовательная школа N 43" г. Белгород</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1,16</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w:t>
            </w:r>
            <w:r>
              <w:t>вательное учреждение "Средняя общеобразовательная школа N 37" г. Белгород</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1,14</w:t>
            </w:r>
          </w:p>
        </w:tc>
      </w:tr>
    </w:tbl>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0"/>
      </w:pPr>
      <w:r>
        <w:t>Приложение N 5</w:t>
      </w:r>
    </w:p>
    <w:p w:rsidR="00000000" w:rsidRDefault="0010712B">
      <w:pPr>
        <w:pStyle w:val="ConsPlusNormal"/>
        <w:jc w:val="right"/>
      </w:pPr>
    </w:p>
    <w:p w:rsidR="00000000" w:rsidRDefault="0010712B">
      <w:pPr>
        <w:pStyle w:val="ConsPlusNormal"/>
        <w:jc w:val="right"/>
      </w:pPr>
      <w:r>
        <w:t>Утверждены</w:t>
      </w:r>
    </w:p>
    <w:p w:rsidR="00000000" w:rsidRDefault="0010712B">
      <w:pPr>
        <w:pStyle w:val="ConsPlusNormal"/>
        <w:jc w:val="right"/>
      </w:pPr>
      <w:r>
        <w:t>постановлением</w:t>
      </w:r>
    </w:p>
    <w:p w:rsidR="00000000" w:rsidRDefault="0010712B">
      <w:pPr>
        <w:pStyle w:val="ConsPlusNormal"/>
        <w:jc w:val="right"/>
      </w:pPr>
      <w:r>
        <w:t>Правительства Белгородской области</w:t>
      </w:r>
    </w:p>
    <w:p w:rsidR="00000000" w:rsidRDefault="0010712B">
      <w:pPr>
        <w:pStyle w:val="ConsPlusNormal"/>
        <w:jc w:val="right"/>
      </w:pPr>
      <w:r>
        <w:t>от 30 сентября 2019 г. N 421-пп</w:t>
      </w:r>
    </w:p>
    <w:p w:rsidR="00000000" w:rsidRDefault="0010712B">
      <w:pPr>
        <w:pStyle w:val="ConsPlusNormal"/>
        <w:jc w:val="both"/>
      </w:pPr>
    </w:p>
    <w:p w:rsidR="00000000" w:rsidRDefault="0010712B">
      <w:pPr>
        <w:pStyle w:val="ConsPlusTitle"/>
        <w:jc w:val="center"/>
      </w:pPr>
      <w:bookmarkStart w:id="26" w:name="Par3604"/>
      <w:bookmarkEnd w:id="26"/>
      <w:r>
        <w:t>ПОПРАВОЧНЫЕ КОЭФФИЦИЕНТЫ</w:t>
      </w:r>
    </w:p>
    <w:p w:rsidR="00000000" w:rsidRDefault="0010712B">
      <w:pPr>
        <w:pStyle w:val="ConsPlusTitle"/>
        <w:jc w:val="center"/>
      </w:pPr>
      <w:r>
        <w:t>НА РЕАЛИЗАЦИЮ ГОСУДАРСТВЕННОГО ОБРАЗОВАТЕЛЬНОГО СТАНДАРТА</w:t>
      </w:r>
    </w:p>
    <w:p w:rsidR="00000000" w:rsidRDefault="0010712B">
      <w:pPr>
        <w:pStyle w:val="ConsPlusTitle"/>
        <w:jc w:val="center"/>
      </w:pPr>
      <w:r>
        <w:t>10 КЛАССОВ ДЛЯ ОБЩЕОБРАЗОВАТЕЛЬНЫХ ОРГАНИЗАЦИЙ, ГОТОВЫХ</w:t>
      </w:r>
    </w:p>
    <w:p w:rsidR="00000000" w:rsidRDefault="0010712B">
      <w:pPr>
        <w:pStyle w:val="ConsPlusTitle"/>
        <w:jc w:val="center"/>
      </w:pPr>
      <w:r>
        <w:t>УЧАСТВОВАТЬ В АПРОБАЦИИ ПО ВНЕДРЕНИЮ НОВОГО ФЕДЕРАЛЬНОГО</w:t>
      </w:r>
    </w:p>
    <w:p w:rsidR="00000000" w:rsidRDefault="0010712B">
      <w:pPr>
        <w:pStyle w:val="ConsPlusTitle"/>
        <w:jc w:val="center"/>
      </w:pPr>
      <w:r>
        <w:t>ГОСУДАРСТВЕННОГО ОБРАЗОВАТЕЛЬНОГО СТАНДАРТА СРЕДНЕГО ОБЩЕГО</w:t>
      </w:r>
    </w:p>
    <w:p w:rsidR="00000000" w:rsidRDefault="0010712B">
      <w:pPr>
        <w:pStyle w:val="ConsPlusTitle"/>
        <w:jc w:val="center"/>
      </w:pPr>
      <w:r>
        <w:t xml:space="preserve">ОБРАЗОВАНИЯ К НОРМАТИВАМ </w:t>
      </w:r>
      <w:r>
        <w:t>РАСХОДОВ НА ОДНОГО ОБУЧАЮЩЕГОСЯ</w:t>
      </w:r>
    </w:p>
    <w:p w:rsidR="00000000" w:rsidRDefault="0010712B">
      <w:pPr>
        <w:pStyle w:val="ConsPlusTitle"/>
        <w:jc w:val="center"/>
      </w:pPr>
      <w:r>
        <w:t>ПО ОЧНОЙ ФОРМЕ ОБУЧЕНИЯ В ОБЩЕОБРАЗОВАТЕЛЬНЫХ ОРГАНИЗАЦИЯХ</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6973"/>
        <w:gridCol w:w="1639"/>
      </w:tblGrid>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Полное наименование общеобразовательной организации в соответствии с уставом</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Повышающие коэффициенты</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Алексеевский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 xml:space="preserve">Муниципальное бюджетное общеобразовательное учреждение </w:t>
            </w:r>
            <w:r>
              <w:lastRenderedPageBreak/>
              <w:t>средняя общеобразовательная школа с углубленным изучением отдельных предметов N 3 г. Алексеевки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w:t>
            </w:r>
            <w:r>
              <w:t>ельная школа N 7 г. Алексеевки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Белгородский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"Дубовская средняя общеобразовательная школа Белгородского района Белгородской области с углубленным изучением отдельных предметов"</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автономное общеобразовательное учреждение "Образовательны</w:t>
            </w:r>
            <w:r>
              <w:t>й комплекс "Алгоритм Успеха"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Борисовский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"Борисовская средняя общеобразовательная школа N 1 имени Героя Советского Союза А.М.Рудого"</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"Березовская средняя общеобразовательная школа им. С.Н.Климова"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Валуйский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"Средняя общеобразовательная школа N 4" г. Валуйки Белг</w:t>
            </w:r>
            <w:r>
              <w:t>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"Уразовская средняя общеобразовательная школа N 2" Валуйского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"Средняя общеобразовательная школа N 1" г. Валуйки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Вейделевский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"Вейделевская средняя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Волоконовский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"Волоконовская средняя общеобразовательная ш</w:t>
            </w:r>
            <w:r>
              <w:t>кола N 1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Губкинский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общеобразовательное учреждение "Средняя общеобразовательная школа N 1 с углубленным изучением отдельных предметов"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общеобразовательное учреждение "Лицей N 5" горо</w:t>
            </w:r>
            <w:r>
              <w:t>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общеобразовательное учреждение "Средняя общеобразовательная школа N 12 с углубленным изучением отдельных предметов"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Грайворонский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"Головчинская средняя общеобразовательная школа с углубленным изучением отдельных предметов"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Ивнянский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w:t>
            </w:r>
            <w:r>
              <w:t>тельное учреждение "Ивнянская средняя общеобразовательная школа N 1" п. Ивня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Корочанский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"Алексеевская средняя общеобразовательная школа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Красненский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"Красненская средняя общеобразователь</w:t>
            </w:r>
            <w:r>
              <w:t>ная школа имени М.И.Светличной" Красненского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Красногвардейский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общеобразовательная школа г. Бирюча"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Краснояружский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"Краснояружская средняя общеобразовательная школа N 1"</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Новооскольский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2 с углубленным изучением отдельных предметов" г. Новый Оскол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Прохоровский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"Прохоровская гимназия"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Ракитянский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"Ракитянская средняя общеобразовательная школа N 2 имени А.И.</w:t>
            </w:r>
            <w:r>
              <w:t>Цыбулева"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Ровеньский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"Ров</w:t>
            </w:r>
            <w:r>
              <w:t>еньская средняя общеобразовательная школа с углубленным изучением отдельных предметов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Старооскольский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автономное общеобразовательное учреждение "Средняя общеобразовательная ш</w:t>
            </w:r>
            <w:r>
              <w:t>кола N 30"</w:t>
            </w:r>
          </w:p>
        </w:tc>
        <w:tc>
          <w:tcPr>
            <w:tcW w:w="1639"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общеобразовательная школа N 2В с углубленным изучением отдельных предметов имени А.А.Угарова"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"Образовательный комплекс "Озерки"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Чернянский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2" п. Чернянка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Шебекинский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 с углубленным изучением отдельных предметов г. Шебекино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w:t>
            </w:r>
            <w:r>
              <w:t xml:space="preserve"> учреждение "Новотаволжанская средняя общеобразовательная школа имени Героя Советского Союза И.П.Серикова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Яковлевский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общеобразовательная школа N 3 с углубленным изучением отдельных предметов г. Строитель Яковлевского городского округа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Город Белгород</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автономное об</w:t>
            </w:r>
            <w:r>
              <w:t>щеобразовательное учреждение "Центр образования N 1" г. Белгорода</w:t>
            </w:r>
          </w:p>
        </w:tc>
        <w:tc>
          <w:tcPr>
            <w:tcW w:w="1639"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"Лицей N 9" г. Белгорода</w:t>
            </w:r>
          </w:p>
        </w:tc>
        <w:tc>
          <w:tcPr>
            <w:tcW w:w="1639"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"Лицей N 10" г. Белгорода</w:t>
            </w:r>
          </w:p>
        </w:tc>
        <w:tc>
          <w:tcPr>
            <w:tcW w:w="1639"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"Гимназия N 22" г. Белгорода</w:t>
            </w:r>
          </w:p>
        </w:tc>
        <w:tc>
          <w:tcPr>
            <w:tcW w:w="1639"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"Лицей N 32" г. Белгорода</w:t>
            </w:r>
          </w:p>
        </w:tc>
        <w:tc>
          <w:tcPr>
            <w:tcW w:w="1639"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автономное нетиповое общеобразовательное учреждение "Шуховский лицей"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7.</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общеобразовательная школа N 50"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bl>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both"/>
      </w:pPr>
    </w:p>
    <w:p w:rsidR="00000000" w:rsidRDefault="0010712B">
      <w:pPr>
        <w:pStyle w:val="ConsPlusNormal"/>
        <w:jc w:val="right"/>
        <w:outlineLvl w:val="0"/>
      </w:pPr>
      <w:r>
        <w:t>Приложение N 6</w:t>
      </w:r>
    </w:p>
    <w:p w:rsidR="00000000" w:rsidRDefault="0010712B">
      <w:pPr>
        <w:pStyle w:val="ConsPlusNormal"/>
        <w:jc w:val="right"/>
      </w:pPr>
    </w:p>
    <w:p w:rsidR="00000000" w:rsidRDefault="0010712B">
      <w:pPr>
        <w:pStyle w:val="ConsPlusNormal"/>
        <w:jc w:val="right"/>
      </w:pPr>
      <w:r>
        <w:t>Утверждены</w:t>
      </w:r>
    </w:p>
    <w:p w:rsidR="00000000" w:rsidRDefault="0010712B">
      <w:pPr>
        <w:pStyle w:val="ConsPlusNormal"/>
        <w:jc w:val="right"/>
      </w:pPr>
      <w:r>
        <w:t>постановлением</w:t>
      </w:r>
    </w:p>
    <w:p w:rsidR="00000000" w:rsidRDefault="0010712B">
      <w:pPr>
        <w:pStyle w:val="ConsPlusNormal"/>
        <w:jc w:val="right"/>
      </w:pPr>
      <w:r>
        <w:t>Правительства Белгородской области</w:t>
      </w:r>
    </w:p>
    <w:p w:rsidR="00000000" w:rsidRDefault="0010712B">
      <w:pPr>
        <w:pStyle w:val="ConsPlusNormal"/>
        <w:jc w:val="right"/>
      </w:pPr>
      <w:r>
        <w:lastRenderedPageBreak/>
        <w:t>от 30 сентября 2019 г. N 421-пп</w:t>
      </w:r>
    </w:p>
    <w:p w:rsidR="00000000" w:rsidRDefault="0010712B">
      <w:pPr>
        <w:pStyle w:val="ConsPlusNormal"/>
        <w:jc w:val="both"/>
      </w:pPr>
    </w:p>
    <w:p w:rsidR="00000000" w:rsidRDefault="0010712B">
      <w:pPr>
        <w:pStyle w:val="ConsPlusTitle"/>
        <w:jc w:val="center"/>
      </w:pPr>
      <w:bookmarkStart w:id="27" w:name="Par3807"/>
      <w:bookmarkEnd w:id="27"/>
      <w:r>
        <w:t>ПОПРАВОЧНЫЕ КОЭФФИЦИЕНТЫ</w:t>
      </w:r>
    </w:p>
    <w:p w:rsidR="00000000" w:rsidRDefault="0010712B">
      <w:pPr>
        <w:pStyle w:val="ConsPlusTitle"/>
        <w:jc w:val="center"/>
      </w:pPr>
      <w:r>
        <w:t>НА РЕАЛИЗАЦИЮ ГОСУДАРСТВЕННОГО ОБРАЗОВАТЕЛЬНОГО СТАНДАРТА</w:t>
      </w:r>
    </w:p>
    <w:p w:rsidR="00000000" w:rsidRDefault="0010712B">
      <w:pPr>
        <w:pStyle w:val="ConsPlusTitle"/>
        <w:jc w:val="center"/>
      </w:pPr>
      <w:r>
        <w:t>11 КЛАССОВ ДЛЯ ОБЩЕОБРАЗОВАТЕЛЬНЫХ ОРГАНИЗАЦИЙ, ГОТОВЫХ</w:t>
      </w:r>
    </w:p>
    <w:p w:rsidR="00000000" w:rsidRDefault="0010712B">
      <w:pPr>
        <w:pStyle w:val="ConsPlusTitle"/>
        <w:jc w:val="center"/>
      </w:pPr>
      <w:r>
        <w:t>УЧАСТВОВАТЬ В АПРОБА</w:t>
      </w:r>
      <w:r>
        <w:t>ЦИИ ПО ВНЕДРЕНИЮ НОВОГО ФЕДЕРАЛЬНОГО</w:t>
      </w:r>
    </w:p>
    <w:p w:rsidR="00000000" w:rsidRDefault="0010712B">
      <w:pPr>
        <w:pStyle w:val="ConsPlusTitle"/>
        <w:jc w:val="center"/>
      </w:pPr>
      <w:r>
        <w:t>ГОСУДАРСТВЕННОГО ОБРАЗОВАТЕЛЬНОГО СТАНДАРТА СРЕДНЕГО ОБЩЕГО</w:t>
      </w:r>
    </w:p>
    <w:p w:rsidR="00000000" w:rsidRDefault="0010712B">
      <w:pPr>
        <w:pStyle w:val="ConsPlusTitle"/>
        <w:jc w:val="center"/>
      </w:pPr>
      <w:r>
        <w:t>ОБРАЗОВАНИЯ К НОРМАТИВАМ РАСХОДОВ НА ОДНОГО ОБУЧАЮЩЕГОСЯ</w:t>
      </w:r>
    </w:p>
    <w:p w:rsidR="00000000" w:rsidRDefault="0010712B">
      <w:pPr>
        <w:pStyle w:val="ConsPlusTitle"/>
        <w:jc w:val="center"/>
      </w:pPr>
      <w:r>
        <w:t>ПО ОЧНОЙ ФОРМЕ ОБУЧЕНИЯ В ОБЩЕОБРАЗОВАТЕЛЬНЫХ ОРГАНИЗАЦИЯХ</w:t>
      </w:r>
    </w:p>
    <w:p w:rsidR="00000000" w:rsidRDefault="0010712B">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6973"/>
        <w:gridCol w:w="1639"/>
      </w:tblGrid>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N п/п</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Полное наименование общеобразователь</w:t>
            </w:r>
            <w:r>
              <w:t>ной организации в соответствии с уставом</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Повышающие коэффициенты</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outlineLvl w:val="1"/>
            </w:pPr>
            <w:r>
              <w:t>Алексеевский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 г. Алексеевки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w:t>
            </w:r>
            <w:r>
              <w:t>ельная школа N 7 г. Алексеевки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Белгородский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общеобраз</w:t>
            </w:r>
            <w:r>
              <w:t>овательное учреждение "Дубовская средняя общеобразовательная школа Белгородского района Белгородской области с углубленным изучением отдельных предметов"</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автономное общеобразовательное учреждение "Образовательный комплекс "Алгоритм Ус</w:t>
            </w:r>
            <w:r>
              <w:t>пеха"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Борисовский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"Борисовская средняя общеобразовательная школа N 1 имени Героя Советского Союза А.М.Рудого"</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Валуйский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"Средняя общеобразовательная школа N 1" города Валуйки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"Средняя общеобразовательная школа N 4" города Валуйки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Вейделевский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"Вейделевская средняя общеобразовательная школа Вейделевского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Волоконовский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"Волоконовская средняя общеобразовательная школа N 1 Волоконовского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Губкинский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общеобразовательное учреждение "Средняя о</w:t>
            </w:r>
            <w:r>
              <w:t>бщеобразовательная школа N 1 с углубленным изучением отдельных предметов"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общеобразовательное учреждение "Лицей N 5"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автономное общеобразовательное учреждение "Средняя общеобразовательная школа N 12 с углубленным изучением отдельных предметов" города Губкина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Грайворонский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w:t>
            </w:r>
            <w:r>
              <w:t>льное учреждение "Головчинская средняя общеобразовательная школа с углубленным изучением отдельных предметов" Грайворонского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Ивнянский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"Ивня</w:t>
            </w:r>
            <w:r>
              <w:t>нская средняя общеобразовательная школа N 1" п. Ивня Ивнянского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Корочанский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"Алексеевская средняя общеобразовательная школа Корочанского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Красненский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 xml:space="preserve">Муниципальное общеобразовательное учреждение "Красненская </w:t>
            </w:r>
            <w:r>
              <w:lastRenderedPageBreak/>
              <w:t>средняя общеобразователь</w:t>
            </w:r>
            <w:r>
              <w:t>ная школа имени М.И.Светличной" Красненского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Красногвардейский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общеобразовательная школа г. Бирюча" Красногвардейского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Краснояружский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"Краснояружская средняя общеобразовательная школа N 1"</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Новооскольский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общеобразовательная школа N 2 с углубленным изучением отдельных предметов" г. Новый Оскол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Прохоровский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w:t>
            </w:r>
            <w:r>
              <w:t>ние "Прохоровская гимназия" Прохоровского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Ракитянский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общеобразовательное учреждение "Ракитянская средняя общеобразовательная школа N 2 имени А.И.Цыбулева" Ракитянского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Ровеньский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"Ровеньская средняя общеобразовательная школа с углубленным изучением отдельных предметов Ровеньского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Старооскольский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"Центр образования - средняя школа N 22" Старооскольского городского округа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общеобразовательная школа N 28 с углубленным изучени</w:t>
            </w:r>
            <w:r>
              <w:t>ем отдельных предметов имени А.А.Угарова"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lastRenderedPageBreak/>
              <w:t>3.</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"Образовательный комплекс "Озерки"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Чернянский район</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2" п. Чернянка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Шебекинский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both"/>
            </w:pPr>
            <w:r>
              <w:t>Муниципальное бюджетное общеобразовательное учреждение "Средняя общеобразовательная школа N 1 с углубленным изучением отдельных предметов г. Шебекино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both"/>
            </w:pPr>
            <w:r>
              <w:t>Муниципальное бюджетное общеобразовательное учреждение "Новотаволжанская сре</w:t>
            </w:r>
            <w:r>
              <w:t>дняя общеобразовательная школа имени Героя Советского Союза И.П.Серикова Шебекинского района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1,3</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Яковлевский городской округ</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общеобразовательная школа N 3 с углубленным изучением отдельных предметов г. Строитель Яковлевского городского округа Белгородской области"</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c>
          <w:tcPr>
            <w:tcW w:w="6973" w:type="dxa"/>
            <w:tcBorders>
              <w:top w:val="single" w:sz="4" w:space="0" w:color="auto"/>
              <w:left w:val="single" w:sz="4" w:space="0" w:color="auto"/>
              <w:bottom w:val="single" w:sz="4" w:space="0" w:color="auto"/>
              <w:right w:val="single" w:sz="4" w:space="0" w:color="auto"/>
            </w:tcBorders>
            <w:vAlign w:val="bottom"/>
          </w:tcPr>
          <w:p w:rsidR="00000000" w:rsidRDefault="0010712B">
            <w:pPr>
              <w:pStyle w:val="ConsPlusNormal"/>
              <w:jc w:val="center"/>
              <w:outlineLvl w:val="1"/>
            </w:pPr>
            <w:r>
              <w:t>Город Белгород</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автономное о</w:t>
            </w:r>
            <w:r>
              <w:t>бщеобразовательное учреждение "Центр образования N 1" города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2.</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"Лицей N 9"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3.</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"Лицей N 10"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4.</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"Гимназия N 22"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5.</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"Лицей N 32"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6.</w:t>
            </w:r>
          </w:p>
        </w:tc>
        <w:tc>
          <w:tcPr>
            <w:tcW w:w="6973" w:type="dxa"/>
            <w:tcBorders>
              <w:top w:val="single" w:sz="4" w:space="0" w:color="auto"/>
              <w:left w:val="single" w:sz="4" w:space="0" w:color="auto"/>
              <w:bottom w:val="single" w:sz="4" w:space="0" w:color="auto"/>
              <w:right w:val="single" w:sz="4" w:space="0" w:color="auto"/>
            </w:tcBorders>
            <w:vAlign w:val="center"/>
          </w:tcPr>
          <w:p w:rsidR="00000000" w:rsidRDefault="0010712B">
            <w:pPr>
              <w:pStyle w:val="ConsPlusNormal"/>
              <w:jc w:val="both"/>
            </w:pPr>
            <w:r>
              <w:t>Муниципальное бюджетное общеобразовательное учреждение "Средняя общеобразов</w:t>
            </w:r>
            <w:r>
              <w:t>ательная школа N 50" г. Белгорода</w:t>
            </w:r>
          </w:p>
        </w:tc>
        <w:tc>
          <w:tcPr>
            <w:tcW w:w="1639" w:type="dxa"/>
            <w:tcBorders>
              <w:top w:val="single" w:sz="4" w:space="0" w:color="auto"/>
              <w:left w:val="single" w:sz="4" w:space="0" w:color="auto"/>
              <w:bottom w:val="single" w:sz="4" w:space="0" w:color="auto"/>
              <w:right w:val="single" w:sz="4" w:space="0" w:color="auto"/>
            </w:tcBorders>
          </w:tcPr>
          <w:p w:rsidR="00000000" w:rsidRDefault="0010712B">
            <w:pPr>
              <w:pStyle w:val="ConsPlusNormal"/>
              <w:jc w:val="center"/>
            </w:pPr>
            <w:r>
              <w:t>1,2</w:t>
            </w:r>
          </w:p>
        </w:tc>
      </w:tr>
    </w:tbl>
    <w:p w:rsidR="00000000" w:rsidRDefault="0010712B">
      <w:pPr>
        <w:pStyle w:val="ConsPlusNormal"/>
        <w:jc w:val="both"/>
      </w:pPr>
    </w:p>
    <w:p w:rsidR="00000000" w:rsidRDefault="0010712B">
      <w:pPr>
        <w:pStyle w:val="ConsPlusNormal"/>
        <w:jc w:val="both"/>
      </w:pPr>
    </w:p>
    <w:p w:rsidR="0010712B" w:rsidRDefault="0010712B">
      <w:pPr>
        <w:pStyle w:val="ConsPlusNormal"/>
        <w:pBdr>
          <w:top w:val="single" w:sz="6" w:space="0" w:color="auto"/>
        </w:pBdr>
        <w:spacing w:before="100" w:after="100"/>
        <w:jc w:val="both"/>
        <w:rPr>
          <w:sz w:val="2"/>
          <w:szCs w:val="2"/>
        </w:rPr>
      </w:pPr>
    </w:p>
    <w:sectPr w:rsidR="0010712B">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2B" w:rsidRDefault="0010712B">
      <w:pPr>
        <w:spacing w:after="0" w:line="240" w:lineRule="auto"/>
      </w:pPr>
      <w:r>
        <w:separator/>
      </w:r>
    </w:p>
  </w:endnote>
  <w:endnote w:type="continuationSeparator" w:id="0">
    <w:p w:rsidR="0010712B" w:rsidRDefault="0010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0712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0712B">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0712B">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0712B">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E4793">
            <w:rPr>
              <w:sz w:val="20"/>
              <w:szCs w:val="20"/>
            </w:rPr>
            <w:fldChar w:fldCharType="separate"/>
          </w:r>
          <w:r w:rsidR="00FE4793">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E4793">
            <w:rPr>
              <w:sz w:val="20"/>
              <w:szCs w:val="20"/>
            </w:rPr>
            <w:fldChar w:fldCharType="separate"/>
          </w:r>
          <w:r w:rsidR="00FE4793">
            <w:rPr>
              <w:noProof/>
              <w:sz w:val="20"/>
              <w:szCs w:val="20"/>
            </w:rPr>
            <w:t>106</w:t>
          </w:r>
          <w:r>
            <w:rPr>
              <w:sz w:val="20"/>
              <w:szCs w:val="20"/>
            </w:rPr>
            <w:fldChar w:fldCharType="end"/>
          </w:r>
        </w:p>
      </w:tc>
    </w:tr>
  </w:tbl>
  <w:p w:rsidR="00000000" w:rsidRDefault="0010712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2B" w:rsidRDefault="0010712B">
      <w:pPr>
        <w:spacing w:after="0" w:line="240" w:lineRule="auto"/>
      </w:pPr>
      <w:r>
        <w:separator/>
      </w:r>
    </w:p>
  </w:footnote>
  <w:footnote w:type="continuationSeparator" w:id="0">
    <w:p w:rsidR="0010712B" w:rsidRDefault="00107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0712B">
          <w:pPr>
            <w:pStyle w:val="ConsPlusNormal"/>
            <w:rPr>
              <w:sz w:val="16"/>
              <w:szCs w:val="16"/>
            </w:rPr>
          </w:pPr>
          <w:r>
            <w:rPr>
              <w:sz w:val="16"/>
              <w:szCs w:val="16"/>
            </w:rPr>
            <w:t xml:space="preserve">Постановление Правительства </w:t>
          </w:r>
          <w:r>
            <w:rPr>
              <w:sz w:val="16"/>
              <w:szCs w:val="16"/>
            </w:rPr>
            <w:t>Белгородской обл. от 30.09.2019 N 421-пп</w:t>
          </w:r>
          <w:r>
            <w:rPr>
              <w:sz w:val="16"/>
              <w:szCs w:val="16"/>
            </w:rPr>
            <w:br/>
            <w:t>"Об утверждении Методики формирования системы оплат...</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0712B">
          <w:pPr>
            <w:pStyle w:val="ConsPlusNormal"/>
            <w:jc w:val="center"/>
          </w:pPr>
        </w:p>
        <w:p w:rsidR="00000000" w:rsidRDefault="0010712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0712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28.12.2019</w:t>
          </w:r>
        </w:p>
      </w:tc>
    </w:tr>
  </w:tbl>
  <w:p w:rsidR="00000000" w:rsidRDefault="0010712B">
    <w:pPr>
      <w:pStyle w:val="ConsPlusNormal"/>
      <w:pBdr>
        <w:bottom w:val="single" w:sz="12" w:space="0" w:color="auto"/>
      </w:pBdr>
      <w:jc w:val="center"/>
      <w:rPr>
        <w:sz w:val="2"/>
        <w:szCs w:val="2"/>
      </w:rPr>
    </w:pPr>
  </w:p>
  <w:p w:rsidR="00000000" w:rsidRDefault="0010712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93"/>
    <w:rsid w:val="0010712B"/>
    <w:rsid w:val="00FE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BEDD25-1311-4082-92D0-D90B42D2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27233</Words>
  <Characters>155234</Characters>
  <Application>Microsoft Office Word</Application>
  <DocSecurity>2</DocSecurity>
  <Lines>1293</Lines>
  <Paragraphs>364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Белгородской обл. от 30.09.2019 N 421-пп"Об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vt:lpstr>
    </vt:vector>
  </TitlesOfParts>
  <Company>КонсультантПлюс Версия 4018.00.50</Company>
  <LinksUpToDate>false</LinksUpToDate>
  <CharactersWithSpaces>182103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Белгородской обл. от 30.09.2019 N 421-пп"Об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dc:title>
  <dc:subject/>
  <dc:creator>Оксана Дьячкова</dc:creator>
  <cp:keywords/>
  <dc:description/>
  <cp:lastModifiedBy>Оксана Дьячкова</cp:lastModifiedBy>
  <cp:revision>2</cp:revision>
  <dcterms:created xsi:type="dcterms:W3CDTF">2024-04-11T06:55:00Z</dcterms:created>
  <dcterms:modified xsi:type="dcterms:W3CDTF">2024-04-11T06:55:00Z</dcterms:modified>
</cp:coreProperties>
</file>